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BFE92" w14:textId="77777777" w:rsidR="002A60CF" w:rsidRPr="00E261DD" w:rsidRDefault="002A60CF" w:rsidP="00E261DD">
      <w:pPr>
        <w:spacing w:before="60" w:after="80" w:line="240" w:lineRule="auto"/>
        <w:jc w:val="center"/>
        <w:rPr>
          <w:rFonts w:ascii="Arial" w:hAnsi="Arial" w:cs="Arial"/>
          <w:b/>
          <w:bCs/>
        </w:rPr>
      </w:pPr>
      <w:r w:rsidRPr="00E261DD">
        <w:rPr>
          <w:rFonts w:ascii="Arial" w:hAnsi="Arial" w:cs="Arial"/>
          <w:b/>
          <w:bCs/>
        </w:rPr>
        <w:t>CỘNG HÒA XÃ HỘI CHỦ NGHĨA VIỆT NAM</w:t>
      </w:r>
    </w:p>
    <w:p w14:paraId="6091DFFC" w14:textId="77777777" w:rsidR="002A60CF" w:rsidRPr="00E261DD" w:rsidRDefault="002A60CF" w:rsidP="00E261DD">
      <w:pPr>
        <w:spacing w:before="60" w:after="80" w:line="240" w:lineRule="auto"/>
        <w:jc w:val="center"/>
        <w:rPr>
          <w:rFonts w:ascii="Arial" w:hAnsi="Arial" w:cs="Arial"/>
          <w:b/>
          <w:bCs/>
        </w:rPr>
      </w:pPr>
      <w:r w:rsidRPr="00E261DD">
        <w:rPr>
          <w:rFonts w:ascii="Arial" w:hAnsi="Arial" w:cs="Arial"/>
          <w:b/>
          <w:bCs/>
        </w:rPr>
        <w:t>Độc lập – Tự do – Hạnh phúc</w:t>
      </w:r>
    </w:p>
    <w:p w14:paraId="574AA22F" w14:textId="7CF0E4D3" w:rsidR="002A60CF" w:rsidRPr="00E261DD" w:rsidRDefault="002A60CF" w:rsidP="00E261DD">
      <w:pPr>
        <w:spacing w:before="60" w:after="80" w:line="240" w:lineRule="auto"/>
        <w:jc w:val="center"/>
        <w:rPr>
          <w:rFonts w:ascii="Arial" w:hAnsi="Arial" w:cs="Arial"/>
          <w:b/>
          <w:bCs/>
        </w:rPr>
      </w:pPr>
      <w:r w:rsidRPr="00E261DD">
        <w:rPr>
          <w:rFonts w:ascii="Arial" w:hAnsi="Arial" w:cs="Arial"/>
          <w:b/>
          <w:bCs/>
        </w:rPr>
        <w:t>——————</w:t>
      </w:r>
    </w:p>
    <w:p w14:paraId="40875B54" w14:textId="77777777" w:rsidR="002A60CF" w:rsidRPr="00E261DD" w:rsidRDefault="002A60CF" w:rsidP="00E261DD">
      <w:pPr>
        <w:spacing w:before="60" w:after="80" w:line="240" w:lineRule="auto"/>
        <w:jc w:val="center"/>
        <w:rPr>
          <w:rFonts w:ascii="Arial" w:hAnsi="Arial" w:cs="Arial"/>
          <w:b/>
          <w:bCs/>
        </w:rPr>
      </w:pPr>
    </w:p>
    <w:p w14:paraId="653CC488" w14:textId="77777777" w:rsidR="002A60CF" w:rsidRPr="00E261DD" w:rsidRDefault="002A60CF" w:rsidP="00E261DD">
      <w:pPr>
        <w:spacing w:before="60" w:after="80" w:line="240" w:lineRule="auto"/>
        <w:jc w:val="center"/>
        <w:rPr>
          <w:rFonts w:ascii="Arial" w:hAnsi="Arial" w:cs="Arial"/>
          <w:b/>
          <w:bCs/>
          <w:sz w:val="28"/>
          <w:szCs w:val="28"/>
        </w:rPr>
      </w:pPr>
      <w:r w:rsidRPr="00E261DD">
        <w:rPr>
          <w:rFonts w:ascii="Arial" w:hAnsi="Arial" w:cs="Arial"/>
          <w:b/>
          <w:bCs/>
          <w:sz w:val="28"/>
          <w:szCs w:val="28"/>
        </w:rPr>
        <w:t>HỢP ĐỒNG ĐẠI LÝ THƯƠNG MẠI</w:t>
      </w:r>
    </w:p>
    <w:p w14:paraId="674C7EFA" w14:textId="74FB2F6D" w:rsidR="002A60CF" w:rsidRPr="00E261DD" w:rsidRDefault="002A60CF" w:rsidP="00E261DD">
      <w:pPr>
        <w:spacing w:before="60" w:after="80" w:line="240" w:lineRule="auto"/>
        <w:jc w:val="center"/>
        <w:rPr>
          <w:rFonts w:ascii="Arial" w:hAnsi="Arial" w:cs="Arial"/>
        </w:rPr>
      </w:pPr>
      <w:r w:rsidRPr="00E261DD">
        <w:rPr>
          <w:rFonts w:ascii="Arial" w:hAnsi="Arial" w:cs="Arial"/>
        </w:rPr>
        <w:t>Số: ……/20…/HĐĐL</w:t>
      </w:r>
      <w:r w:rsidR="00773436">
        <w:rPr>
          <w:rFonts w:ascii="Arial" w:hAnsi="Arial" w:cs="Arial"/>
        </w:rPr>
        <w:t>TM</w:t>
      </w:r>
    </w:p>
    <w:p w14:paraId="1E68F189" w14:textId="77777777" w:rsidR="002A60CF" w:rsidRPr="00E261DD" w:rsidRDefault="002A60CF" w:rsidP="00E261DD">
      <w:pPr>
        <w:spacing w:before="60" w:after="80" w:line="240" w:lineRule="auto"/>
        <w:rPr>
          <w:rFonts w:ascii="Arial" w:hAnsi="Arial" w:cs="Arial"/>
        </w:rPr>
      </w:pPr>
    </w:p>
    <w:p w14:paraId="7CB03A66" w14:textId="6F976775" w:rsidR="002A60CF" w:rsidRPr="00E261DD" w:rsidRDefault="002A60CF" w:rsidP="00E261DD">
      <w:pPr>
        <w:spacing w:before="60" w:after="80" w:line="240" w:lineRule="auto"/>
        <w:jc w:val="both"/>
        <w:rPr>
          <w:rFonts w:ascii="Arial" w:hAnsi="Arial" w:cs="Arial"/>
        </w:rPr>
      </w:pPr>
      <w:r w:rsidRPr="00E261DD">
        <w:rPr>
          <w:rFonts w:ascii="Arial" w:hAnsi="Arial" w:cs="Arial"/>
        </w:rPr>
        <w:t>– Căn cứ Luật Thương Mại năm 2005;</w:t>
      </w:r>
    </w:p>
    <w:p w14:paraId="0FBD4562"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Căn cứ vào khả năng và nhu cầu của hai bên</w:t>
      </w:r>
    </w:p>
    <w:p w14:paraId="6B1B6A7C" w14:textId="219890E4" w:rsidR="002A60CF" w:rsidRPr="00E261DD" w:rsidRDefault="002A60CF" w:rsidP="00E261DD">
      <w:pPr>
        <w:spacing w:before="60" w:after="80" w:line="240" w:lineRule="auto"/>
        <w:jc w:val="both"/>
        <w:rPr>
          <w:rFonts w:ascii="Arial" w:hAnsi="Arial" w:cs="Arial"/>
        </w:rPr>
      </w:pPr>
      <w:r w:rsidRPr="00E261DD">
        <w:rPr>
          <w:rFonts w:ascii="Arial" w:hAnsi="Arial" w:cs="Arial"/>
        </w:rPr>
        <w:t>Hôm nay, ngày … tháng …. năm 20… Tại …</w:t>
      </w:r>
      <w:r w:rsidR="00FD11F0">
        <w:rPr>
          <w:rFonts w:ascii="Arial" w:hAnsi="Arial" w:cs="Arial"/>
        </w:rPr>
        <w:t xml:space="preserve"> </w:t>
      </w:r>
      <w:r w:rsidRPr="00E261DD">
        <w:rPr>
          <w:rFonts w:ascii="Arial" w:hAnsi="Arial" w:cs="Arial"/>
        </w:rPr>
        <w:t>Chúng tôi gồm có:</w:t>
      </w:r>
    </w:p>
    <w:p w14:paraId="5B671CBB" w14:textId="11F726E8" w:rsidR="00FD11F0" w:rsidRDefault="00FD11F0" w:rsidP="00E261DD">
      <w:pPr>
        <w:spacing w:before="60" w:after="80" w:line="240" w:lineRule="auto"/>
        <w:jc w:val="both"/>
        <w:rPr>
          <w:rFonts w:ascii="Arial" w:hAnsi="Arial" w:cs="Arial"/>
          <w:b/>
          <w:bCs/>
        </w:rPr>
      </w:pPr>
      <w:r>
        <w:rPr>
          <w:rFonts w:ascii="Arial" w:hAnsi="Arial" w:cs="Arial"/>
          <w:b/>
          <w:bCs/>
        </w:rPr>
        <w:t xml:space="preserve">I. </w:t>
      </w:r>
      <w:r w:rsidR="002A60CF" w:rsidRPr="00FD11F0">
        <w:rPr>
          <w:rFonts w:ascii="Arial" w:hAnsi="Arial" w:cs="Arial"/>
          <w:b/>
          <w:bCs/>
        </w:rPr>
        <w:t xml:space="preserve">BÊN </w:t>
      </w:r>
      <w:r>
        <w:rPr>
          <w:rFonts w:ascii="Arial" w:hAnsi="Arial" w:cs="Arial"/>
          <w:b/>
          <w:bCs/>
        </w:rPr>
        <w:t>ĐẠI LÝ (Sau đây gọi tắt là Bên A)</w:t>
      </w:r>
      <w:r w:rsidR="002A60CF" w:rsidRPr="00FD11F0">
        <w:rPr>
          <w:rFonts w:ascii="Arial" w:hAnsi="Arial" w:cs="Arial"/>
          <w:b/>
          <w:bCs/>
        </w:rPr>
        <w:t xml:space="preserve"> </w:t>
      </w:r>
    </w:p>
    <w:p w14:paraId="15D1057E" w14:textId="0B3A6CA8" w:rsidR="002A60CF" w:rsidRPr="00FD11F0" w:rsidRDefault="002A60CF" w:rsidP="00E261DD">
      <w:pPr>
        <w:spacing w:before="60" w:after="80" w:line="240" w:lineRule="auto"/>
        <w:jc w:val="both"/>
        <w:rPr>
          <w:rFonts w:ascii="Arial" w:hAnsi="Arial" w:cs="Arial"/>
          <w:b/>
          <w:bCs/>
        </w:rPr>
      </w:pPr>
      <w:r w:rsidRPr="00FD11F0">
        <w:rPr>
          <w:rFonts w:ascii="Arial" w:hAnsi="Arial" w:cs="Arial"/>
          <w:b/>
          <w:bCs/>
        </w:rPr>
        <w:t>CÔNG TY</w:t>
      </w:r>
      <w:r w:rsidR="00FD11F0" w:rsidRPr="00FD11F0">
        <w:rPr>
          <w:rFonts w:ascii="Arial" w:hAnsi="Arial" w:cs="Arial"/>
          <w:b/>
          <w:bCs/>
        </w:rPr>
        <w:t xml:space="preserve"> </w:t>
      </w:r>
    </w:p>
    <w:p w14:paraId="0ECC82BA" w14:textId="12B110B7" w:rsidR="002A60CF" w:rsidRPr="00E261DD" w:rsidRDefault="00E261DD" w:rsidP="00E261DD">
      <w:pPr>
        <w:spacing w:before="60" w:after="80" w:line="240" w:lineRule="auto"/>
        <w:jc w:val="both"/>
        <w:rPr>
          <w:rFonts w:ascii="Arial" w:hAnsi="Arial" w:cs="Arial"/>
        </w:rPr>
      </w:pPr>
      <w:r>
        <w:rPr>
          <w:rFonts w:ascii="Arial" w:hAnsi="Arial" w:cs="Arial"/>
        </w:rPr>
        <w:t>Mã số thuế:</w:t>
      </w:r>
    </w:p>
    <w:p w14:paraId="56BFC5C7" w14:textId="240B467B" w:rsidR="002A60CF" w:rsidRPr="00E261DD" w:rsidRDefault="002A60CF" w:rsidP="00E261DD">
      <w:pPr>
        <w:spacing w:before="60" w:after="80" w:line="240" w:lineRule="auto"/>
        <w:jc w:val="both"/>
        <w:rPr>
          <w:rFonts w:ascii="Arial" w:hAnsi="Arial" w:cs="Arial"/>
        </w:rPr>
      </w:pPr>
      <w:r w:rsidRPr="00E261DD">
        <w:rPr>
          <w:rFonts w:ascii="Arial" w:hAnsi="Arial" w:cs="Arial"/>
        </w:rPr>
        <w:t>Trụ sở:</w:t>
      </w:r>
      <w:r w:rsidR="00FD11F0">
        <w:rPr>
          <w:rFonts w:ascii="Arial" w:hAnsi="Arial" w:cs="Arial"/>
        </w:rPr>
        <w:t xml:space="preserve"> </w:t>
      </w:r>
    </w:p>
    <w:p w14:paraId="3117392B" w14:textId="52D8947B" w:rsidR="002A60CF" w:rsidRDefault="002A60CF" w:rsidP="00E261DD">
      <w:pPr>
        <w:spacing w:before="60" w:after="80" w:line="240" w:lineRule="auto"/>
        <w:jc w:val="both"/>
        <w:rPr>
          <w:rFonts w:ascii="Arial" w:hAnsi="Arial" w:cs="Arial"/>
        </w:rPr>
      </w:pPr>
      <w:r w:rsidRPr="00E261DD">
        <w:rPr>
          <w:rFonts w:ascii="Arial" w:hAnsi="Arial" w:cs="Arial"/>
        </w:rPr>
        <w:t>Đại diện: Ông (Bà):…</w:t>
      </w:r>
    </w:p>
    <w:p w14:paraId="6C94D258" w14:textId="77777777" w:rsidR="00FD11F0" w:rsidRPr="00E261DD" w:rsidRDefault="00FD11F0" w:rsidP="00FD11F0">
      <w:pPr>
        <w:spacing w:before="60" w:after="80" w:line="240" w:lineRule="auto"/>
        <w:jc w:val="both"/>
        <w:rPr>
          <w:rFonts w:ascii="Arial" w:hAnsi="Arial" w:cs="Arial"/>
        </w:rPr>
      </w:pPr>
      <w:r w:rsidRPr="00E261DD">
        <w:rPr>
          <w:rFonts w:ascii="Arial" w:hAnsi="Arial" w:cs="Arial"/>
        </w:rPr>
        <w:t>Tài khoản số:</w:t>
      </w:r>
      <w:r>
        <w:rPr>
          <w:rFonts w:ascii="Arial" w:hAnsi="Arial" w:cs="Arial"/>
        </w:rPr>
        <w:t xml:space="preserve"> …</w:t>
      </w:r>
    </w:p>
    <w:p w14:paraId="24566172" w14:textId="77777777" w:rsidR="00FD11F0" w:rsidRPr="00E261DD" w:rsidRDefault="00FD11F0" w:rsidP="00FD11F0">
      <w:pPr>
        <w:spacing w:before="60" w:after="80" w:line="240" w:lineRule="auto"/>
        <w:jc w:val="both"/>
        <w:rPr>
          <w:rFonts w:ascii="Arial" w:hAnsi="Arial" w:cs="Arial"/>
        </w:rPr>
      </w:pPr>
      <w:r w:rsidRPr="00E261DD">
        <w:rPr>
          <w:rFonts w:ascii="Arial" w:hAnsi="Arial" w:cs="Arial"/>
        </w:rPr>
        <w:t xml:space="preserve">Điện thoại: </w:t>
      </w:r>
      <w:r>
        <w:rPr>
          <w:rFonts w:ascii="Arial" w:hAnsi="Arial" w:cs="Arial"/>
        </w:rPr>
        <w:t>…</w:t>
      </w:r>
    </w:p>
    <w:p w14:paraId="7A8C1F2C" w14:textId="77777777" w:rsidR="00FD11F0" w:rsidRPr="00E261DD" w:rsidRDefault="00FD11F0" w:rsidP="00E261DD">
      <w:pPr>
        <w:spacing w:before="60" w:after="80" w:line="240" w:lineRule="auto"/>
        <w:jc w:val="both"/>
        <w:rPr>
          <w:rFonts w:ascii="Arial" w:hAnsi="Arial" w:cs="Arial"/>
        </w:rPr>
      </w:pPr>
    </w:p>
    <w:p w14:paraId="288DB28D" w14:textId="694C6FB7" w:rsidR="00FD11F0" w:rsidRDefault="00FD11F0" w:rsidP="00FD11F0">
      <w:pPr>
        <w:spacing w:before="60" w:after="80" w:line="240" w:lineRule="auto"/>
        <w:jc w:val="both"/>
        <w:rPr>
          <w:rFonts w:ascii="Arial" w:hAnsi="Arial" w:cs="Arial"/>
          <w:b/>
          <w:bCs/>
        </w:rPr>
      </w:pPr>
      <w:r>
        <w:rPr>
          <w:rFonts w:ascii="Arial" w:hAnsi="Arial" w:cs="Arial"/>
          <w:b/>
          <w:bCs/>
        </w:rPr>
        <w:t>I</w:t>
      </w:r>
      <w:r>
        <w:rPr>
          <w:rFonts w:ascii="Arial" w:hAnsi="Arial" w:cs="Arial"/>
          <w:b/>
          <w:bCs/>
        </w:rPr>
        <w:t>I</w:t>
      </w:r>
      <w:r>
        <w:rPr>
          <w:rFonts w:ascii="Arial" w:hAnsi="Arial" w:cs="Arial"/>
          <w:b/>
          <w:bCs/>
        </w:rPr>
        <w:t xml:space="preserve">. </w:t>
      </w:r>
      <w:r w:rsidRPr="00FD11F0">
        <w:rPr>
          <w:rFonts w:ascii="Arial" w:hAnsi="Arial" w:cs="Arial"/>
          <w:b/>
          <w:bCs/>
        </w:rPr>
        <w:t xml:space="preserve">BÊN </w:t>
      </w:r>
      <w:r>
        <w:rPr>
          <w:rFonts w:ascii="Arial" w:hAnsi="Arial" w:cs="Arial"/>
          <w:b/>
          <w:bCs/>
        </w:rPr>
        <w:t xml:space="preserve">GIAO </w:t>
      </w:r>
      <w:r>
        <w:rPr>
          <w:rFonts w:ascii="Arial" w:hAnsi="Arial" w:cs="Arial"/>
          <w:b/>
          <w:bCs/>
        </w:rPr>
        <w:t xml:space="preserve">ĐẠI LÝ (Sau đây gọi tắt là Bên </w:t>
      </w:r>
      <w:r>
        <w:rPr>
          <w:rFonts w:ascii="Arial" w:hAnsi="Arial" w:cs="Arial"/>
          <w:b/>
          <w:bCs/>
        </w:rPr>
        <w:t>B</w:t>
      </w:r>
      <w:r>
        <w:rPr>
          <w:rFonts w:ascii="Arial" w:hAnsi="Arial" w:cs="Arial"/>
          <w:b/>
          <w:bCs/>
        </w:rPr>
        <w:t>)</w:t>
      </w:r>
      <w:r w:rsidRPr="00FD11F0">
        <w:rPr>
          <w:rFonts w:ascii="Arial" w:hAnsi="Arial" w:cs="Arial"/>
          <w:b/>
          <w:bCs/>
        </w:rPr>
        <w:t xml:space="preserve"> </w:t>
      </w:r>
    </w:p>
    <w:p w14:paraId="02ED1F10" w14:textId="2A8739B1" w:rsidR="002A60CF" w:rsidRPr="00E261DD" w:rsidRDefault="00E261DD" w:rsidP="00E261DD">
      <w:pPr>
        <w:spacing w:before="60" w:after="80" w:line="240" w:lineRule="auto"/>
        <w:jc w:val="both"/>
        <w:rPr>
          <w:rFonts w:ascii="Arial" w:hAnsi="Arial" w:cs="Arial"/>
        </w:rPr>
      </w:pPr>
      <w:r>
        <w:rPr>
          <w:rFonts w:ascii="Arial" w:hAnsi="Arial" w:cs="Arial"/>
        </w:rPr>
        <w:t>Mã số thuế:</w:t>
      </w:r>
    </w:p>
    <w:p w14:paraId="5DCD6953" w14:textId="098C710F" w:rsidR="002A60CF" w:rsidRPr="00E261DD" w:rsidRDefault="002A60CF" w:rsidP="00E261DD">
      <w:pPr>
        <w:spacing w:before="60" w:after="80" w:line="240" w:lineRule="auto"/>
        <w:jc w:val="both"/>
        <w:rPr>
          <w:rFonts w:ascii="Arial" w:hAnsi="Arial" w:cs="Arial"/>
        </w:rPr>
      </w:pPr>
      <w:r w:rsidRPr="00E261DD">
        <w:rPr>
          <w:rFonts w:ascii="Arial" w:hAnsi="Arial" w:cs="Arial"/>
        </w:rPr>
        <w:t>Trụ sở:</w:t>
      </w:r>
      <w:r w:rsidR="00FD11F0">
        <w:rPr>
          <w:rFonts w:ascii="Arial" w:hAnsi="Arial" w:cs="Arial"/>
        </w:rPr>
        <w:t xml:space="preserve"> </w:t>
      </w:r>
    </w:p>
    <w:p w14:paraId="6598D49F" w14:textId="18159706" w:rsidR="002A60CF" w:rsidRDefault="002A60CF" w:rsidP="00E261DD">
      <w:pPr>
        <w:spacing w:before="60" w:after="80" w:line="240" w:lineRule="auto"/>
        <w:jc w:val="both"/>
        <w:rPr>
          <w:rFonts w:ascii="Arial" w:hAnsi="Arial" w:cs="Arial"/>
        </w:rPr>
      </w:pPr>
      <w:r w:rsidRPr="00E261DD">
        <w:rPr>
          <w:rFonts w:ascii="Arial" w:hAnsi="Arial" w:cs="Arial"/>
        </w:rPr>
        <w:t>Đại diện: Ông (Bà):</w:t>
      </w:r>
      <w:r w:rsidR="00FD11F0">
        <w:rPr>
          <w:rFonts w:ascii="Arial" w:hAnsi="Arial" w:cs="Arial"/>
        </w:rPr>
        <w:t xml:space="preserve"> …</w:t>
      </w:r>
    </w:p>
    <w:p w14:paraId="3EB5707A" w14:textId="77777777" w:rsidR="00FD11F0" w:rsidRPr="00E261DD" w:rsidRDefault="00FD11F0" w:rsidP="00FD11F0">
      <w:pPr>
        <w:spacing w:before="60" w:after="80" w:line="240" w:lineRule="auto"/>
        <w:jc w:val="both"/>
        <w:rPr>
          <w:rFonts w:ascii="Arial" w:hAnsi="Arial" w:cs="Arial"/>
        </w:rPr>
      </w:pPr>
      <w:r w:rsidRPr="00E261DD">
        <w:rPr>
          <w:rFonts w:ascii="Arial" w:hAnsi="Arial" w:cs="Arial"/>
        </w:rPr>
        <w:t>Tài khoản số:</w:t>
      </w:r>
      <w:r>
        <w:rPr>
          <w:rFonts w:ascii="Arial" w:hAnsi="Arial" w:cs="Arial"/>
        </w:rPr>
        <w:t xml:space="preserve"> …</w:t>
      </w:r>
    </w:p>
    <w:p w14:paraId="51A8C69F" w14:textId="77777777" w:rsidR="00FD11F0" w:rsidRPr="00E261DD" w:rsidRDefault="00FD11F0" w:rsidP="00FD11F0">
      <w:pPr>
        <w:spacing w:before="60" w:after="80" w:line="240" w:lineRule="auto"/>
        <w:jc w:val="both"/>
        <w:rPr>
          <w:rFonts w:ascii="Arial" w:hAnsi="Arial" w:cs="Arial"/>
        </w:rPr>
      </w:pPr>
      <w:r w:rsidRPr="00E261DD">
        <w:rPr>
          <w:rFonts w:ascii="Arial" w:hAnsi="Arial" w:cs="Arial"/>
        </w:rPr>
        <w:t xml:space="preserve">Điện thoại: </w:t>
      </w:r>
      <w:r>
        <w:rPr>
          <w:rFonts w:ascii="Arial" w:hAnsi="Arial" w:cs="Arial"/>
        </w:rPr>
        <w:t>…</w:t>
      </w:r>
    </w:p>
    <w:p w14:paraId="3A4686FD" w14:textId="77777777" w:rsidR="00FD11F0" w:rsidRPr="00E261DD" w:rsidRDefault="00FD11F0" w:rsidP="00E261DD">
      <w:pPr>
        <w:spacing w:before="60" w:after="80" w:line="240" w:lineRule="auto"/>
        <w:jc w:val="both"/>
        <w:rPr>
          <w:rFonts w:ascii="Arial" w:hAnsi="Arial" w:cs="Arial"/>
        </w:rPr>
      </w:pPr>
    </w:p>
    <w:p w14:paraId="3321CBC0"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Sau khi thỏa thuận, hai bên nhất trí và cùng nhau ký kết hợp đồng đại lý thương mại với các điều khoản sau đây:</w:t>
      </w:r>
    </w:p>
    <w:p w14:paraId="3292657C" w14:textId="77777777"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Điều 1: Nội dung của hợp đồng</w:t>
      </w:r>
    </w:p>
    <w:p w14:paraId="354C0CA1" w14:textId="0313631F" w:rsidR="002A60CF" w:rsidRPr="00E261DD" w:rsidRDefault="002A60CF" w:rsidP="00E261DD">
      <w:pPr>
        <w:spacing w:before="60" w:after="80" w:line="240" w:lineRule="auto"/>
        <w:jc w:val="both"/>
        <w:rPr>
          <w:rFonts w:ascii="Arial" w:hAnsi="Arial" w:cs="Arial"/>
        </w:rPr>
      </w:pPr>
      <w:r w:rsidRPr="00E261DD">
        <w:rPr>
          <w:rFonts w:ascii="Arial" w:hAnsi="Arial" w:cs="Arial"/>
        </w:rPr>
        <w:t>Bên B nhận làm đại lý cho Bên A các sản phẩm</w:t>
      </w:r>
      <w:r w:rsidR="00FD11F0">
        <w:rPr>
          <w:rFonts w:ascii="Arial" w:hAnsi="Arial" w:cs="Arial"/>
        </w:rPr>
        <w:t xml:space="preserve"> </w:t>
      </w:r>
      <w:r w:rsidR="00FD11F0">
        <w:rPr>
          <w:rFonts w:ascii="Arial" w:hAnsi="Arial" w:cs="Arial"/>
        </w:rPr>
        <w:t xml:space="preserve"> …</w:t>
      </w:r>
      <w:r w:rsidR="00FD11F0">
        <w:rPr>
          <w:rFonts w:ascii="Arial" w:hAnsi="Arial" w:cs="Arial"/>
        </w:rPr>
        <w:t xml:space="preserve"> </w:t>
      </w:r>
      <w:r w:rsidRPr="00E261DD">
        <w:rPr>
          <w:rFonts w:ascii="Arial" w:hAnsi="Arial" w:cs="Arial"/>
        </w:rPr>
        <w:t>do Bên A sản xuất và kinh doanh. </w:t>
      </w:r>
    </w:p>
    <w:p w14:paraId="418D5A60"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Bên B trang bị cơ sở vật chất, kho bãi, địa điểm kinh doanh và chịu trách nhiệm về tất cả hàng hóa đã giao về việc trưng bày,vận chuyển, tồn trữ.</w:t>
      </w:r>
    </w:p>
    <w:p w14:paraId="66D0DF34"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Bên B đảm bảo việc tồn trữ, giữ hàng hóa như ban đầu như bên A đã cung cấp cho đến khi giao cho khách hàng tiêu thụ.</w:t>
      </w:r>
    </w:p>
    <w:p w14:paraId="760FAEEB"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Bên A không chấp nhận hoàn trả hàng hóa vì bất kỳ ký do gì, trừ trường hợp hai bên có thỏa thuận khác.</w:t>
      </w:r>
    </w:p>
    <w:p w14:paraId="52B67630" w14:textId="77777777"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Điều 2: Hình thức đại lý</w:t>
      </w:r>
    </w:p>
    <w:p w14:paraId="3CE1035A"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Đại lý độc quyền/Đại lý bao tiêu/Tổng đại lý</w:t>
      </w:r>
    </w:p>
    <w:p w14:paraId="1F4A6D76"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(lựa chọn một trong các hình thức đại lý)</w:t>
      </w:r>
    </w:p>
    <w:p w14:paraId="05561293" w14:textId="10808018"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DA749E" w:rsidRPr="00DA749E">
        <w:rPr>
          <w:rFonts w:ascii="Arial" w:hAnsi="Arial" w:cs="Arial"/>
          <w:b/>
          <w:bCs/>
        </w:rPr>
        <w:t>3</w:t>
      </w:r>
      <w:r w:rsidRPr="00DA749E">
        <w:rPr>
          <w:rFonts w:ascii="Arial" w:hAnsi="Arial" w:cs="Arial"/>
          <w:b/>
          <w:bCs/>
        </w:rPr>
        <w:t>: Phương thức giao nhận hàng</w:t>
      </w:r>
    </w:p>
    <w:p w14:paraId="5213488C"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1. Địa điểm giao nhận hàng</w:t>
      </w:r>
    </w:p>
    <w:p w14:paraId="48D31713"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Thời gian giao hàng</w:t>
      </w:r>
    </w:p>
    <w:p w14:paraId="6529032D"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2. Chi phí xếp dỡ hàng</w:t>
      </w:r>
    </w:p>
    <w:p w14:paraId="716BB5ED"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lastRenderedPageBreak/>
        <w:t>3. Số lượng hàng hóa một lần giao nhận</w:t>
      </w:r>
    </w:p>
    <w:p w14:paraId="4C2F4A78" w14:textId="08DA98AE" w:rsidR="002A60CF" w:rsidRPr="00CD2270" w:rsidRDefault="002A60CF" w:rsidP="00E261DD">
      <w:pPr>
        <w:spacing w:before="60" w:after="80" w:line="240" w:lineRule="auto"/>
        <w:jc w:val="both"/>
        <w:rPr>
          <w:rFonts w:ascii="Arial" w:hAnsi="Arial" w:cs="Arial"/>
          <w:b/>
          <w:bCs/>
        </w:rPr>
      </w:pPr>
      <w:r w:rsidRPr="00CD2270">
        <w:rPr>
          <w:rFonts w:ascii="Arial" w:hAnsi="Arial" w:cs="Arial"/>
          <w:b/>
          <w:bCs/>
        </w:rPr>
        <w:t xml:space="preserve">Điều </w:t>
      </w:r>
      <w:r w:rsidR="00CD2270">
        <w:rPr>
          <w:rFonts w:ascii="Arial" w:hAnsi="Arial" w:cs="Arial"/>
          <w:b/>
          <w:bCs/>
        </w:rPr>
        <w:t>4</w:t>
      </w:r>
      <w:r w:rsidRPr="00CD2270">
        <w:rPr>
          <w:rFonts w:ascii="Arial" w:hAnsi="Arial" w:cs="Arial"/>
          <w:b/>
          <w:bCs/>
        </w:rPr>
        <w:t>: Giá trị hợp đồng </w:t>
      </w:r>
    </w:p>
    <w:p w14:paraId="4D48C3B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1. Giá sản phẩm do bên A cung cấp cho bên B là….</w:t>
      </w:r>
    </w:p>
    <w:p w14:paraId="7B8959C9"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Giá cung cấp có thể thay đổi do…..</w:t>
      </w:r>
    </w:p>
    <w:p w14:paraId="5F465C1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2. Tỷ lệ hoa hồng được tính theo….</w:t>
      </w:r>
    </w:p>
    <w:p w14:paraId="2947EA19" w14:textId="791864FC"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CD2270">
        <w:rPr>
          <w:rFonts w:ascii="Arial" w:hAnsi="Arial" w:cs="Arial"/>
          <w:b/>
          <w:bCs/>
        </w:rPr>
        <w:t>5</w:t>
      </w:r>
      <w:r w:rsidRPr="00DA749E">
        <w:rPr>
          <w:rFonts w:ascii="Arial" w:hAnsi="Arial" w:cs="Arial"/>
          <w:b/>
          <w:bCs/>
        </w:rPr>
        <w:t>: Phương thức thanh toán</w:t>
      </w:r>
    </w:p>
    <w:p w14:paraId="46EC91B4" w14:textId="73016F07" w:rsidR="002A60CF" w:rsidRPr="00E261DD" w:rsidRDefault="002A60CF" w:rsidP="00E261DD">
      <w:pPr>
        <w:spacing w:before="60" w:after="80" w:line="240" w:lineRule="auto"/>
        <w:jc w:val="both"/>
        <w:rPr>
          <w:rFonts w:ascii="Arial" w:hAnsi="Arial" w:cs="Arial"/>
        </w:rPr>
      </w:pPr>
      <w:r w:rsidRPr="00E261DD">
        <w:rPr>
          <w:rFonts w:ascii="Arial" w:hAnsi="Arial" w:cs="Arial"/>
        </w:rPr>
        <w:t>1. Bên B thanh toán cho Bên A ….. trong thời gian</w:t>
      </w:r>
      <w:r w:rsidR="00FD11F0">
        <w:rPr>
          <w:rFonts w:ascii="Arial" w:hAnsi="Arial" w:cs="Arial"/>
        </w:rPr>
        <w:t xml:space="preserve"> …</w:t>
      </w:r>
    </w:p>
    <w:p w14:paraId="7C9E914F"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2. Bên B được nợ tối đa là</w:t>
      </w:r>
    </w:p>
    <w:p w14:paraId="6A398B9E"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3. Thời điểm thanh toán</w:t>
      </w:r>
    </w:p>
    <w:p w14:paraId="3CAE196B"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4. Số tiền chậm trả ngoài thời gian đã quy định, phải chịu lãi theo mức lãi suất cho vay của ngân hàng trong cùng thời điểm. Nếu việc chậm trả kéo dài hơn 3 tháng thì bên B phải chịu thêm lãi suất quá hạn của ngân hàng cho số tiền chậm trả và thời gian vượt quá 3 tháng.</w:t>
      </w:r>
    </w:p>
    <w:p w14:paraId="7E1202B9"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5. Trong trường hợp cần thiết, Bên A có thể yêu cầu Bên B thế chấp tài sản mà Bên B có quyền sở hữu để bảo đảm cho việc thanh toán.</w:t>
      </w:r>
    </w:p>
    <w:p w14:paraId="13FF5FC8" w14:textId="34C3D250"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CD2270">
        <w:rPr>
          <w:rFonts w:ascii="Arial" w:hAnsi="Arial" w:cs="Arial"/>
          <w:b/>
          <w:bCs/>
        </w:rPr>
        <w:t>6</w:t>
      </w:r>
      <w:r w:rsidRPr="00DA749E">
        <w:rPr>
          <w:rFonts w:ascii="Arial" w:hAnsi="Arial" w:cs="Arial"/>
          <w:b/>
          <w:bCs/>
        </w:rPr>
        <w:t>: Bảo hành</w:t>
      </w:r>
    </w:p>
    <w:p w14:paraId="470A36C6"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Bên A bảo hành riêng biệt cho từng sản phẩm cung cấp cho Bên B trong trường hợp bên B tiến hành việc tồn trữ, vận chuyển, hướng dẫn sử dụng và giám sát, nghiệm thu đúng với nội dung đã huấn luyện và phổ biến của Bên A.</w:t>
      </w:r>
    </w:p>
    <w:p w14:paraId="6DE42FD4" w14:textId="4E700A5C"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CD2270">
        <w:rPr>
          <w:rFonts w:ascii="Arial" w:hAnsi="Arial" w:cs="Arial"/>
          <w:b/>
          <w:bCs/>
        </w:rPr>
        <w:t>7</w:t>
      </w:r>
      <w:r w:rsidRPr="00DA749E">
        <w:rPr>
          <w:rFonts w:ascii="Arial" w:hAnsi="Arial" w:cs="Arial"/>
          <w:b/>
          <w:bCs/>
        </w:rPr>
        <w:t>: Hỗ trợ</w:t>
      </w:r>
    </w:p>
    <w:p w14:paraId="660BD96A"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1. Bên A cung cấp cho Bên B các tư liệu thông tin khuếch trương thương mại.</w:t>
      </w:r>
    </w:p>
    <w:p w14:paraId="6FA0AC05"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2. Bên A hướng dẫn cho nhân viên của Bên B những kỹ thuật cơ bản để có thể thực hiện việc bảo quản đúng cách.</w:t>
      </w:r>
    </w:p>
    <w:p w14:paraId="01F426F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3. Mọi hoạt động quảng cáo do Bên B tự thực hiện, nếu có sử dụng đến logo hay nhãn hiệu hàng hóa của Bên A phải được sự đồng ý của Bên A.</w:t>
      </w:r>
    </w:p>
    <w:p w14:paraId="0E87A1FB" w14:textId="2C9A7E24"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CD2270">
        <w:rPr>
          <w:rFonts w:ascii="Arial" w:hAnsi="Arial" w:cs="Arial"/>
          <w:b/>
          <w:bCs/>
        </w:rPr>
        <w:t>8</w:t>
      </w:r>
      <w:r w:rsidRPr="00DA749E">
        <w:rPr>
          <w:rFonts w:ascii="Arial" w:hAnsi="Arial" w:cs="Arial"/>
          <w:b/>
          <w:bCs/>
        </w:rPr>
        <w:t>: Độc quyền</w:t>
      </w:r>
    </w:p>
    <w:p w14:paraId="045DE245"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Bên A có thể triển khai ký thêm hợp đồng đại lý với bên khác…</w:t>
      </w:r>
    </w:p>
    <w:p w14:paraId="20BE3182"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Bên A thể ký kết hợp đồng cung cấp sản phẩm trực tiếp cho các bên có nhu cầu khác</w:t>
      </w:r>
    </w:p>
    <w:p w14:paraId="3B7E03CC" w14:textId="3A3DF53A"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 xml:space="preserve">Điều </w:t>
      </w:r>
      <w:r w:rsidR="00CD2270">
        <w:rPr>
          <w:rFonts w:ascii="Arial" w:hAnsi="Arial" w:cs="Arial"/>
          <w:b/>
          <w:bCs/>
        </w:rPr>
        <w:t>9</w:t>
      </w:r>
      <w:r w:rsidRPr="00DA749E">
        <w:rPr>
          <w:rFonts w:ascii="Arial" w:hAnsi="Arial" w:cs="Arial"/>
          <w:b/>
          <w:bCs/>
        </w:rPr>
        <w:t>: Quyền và nghĩa vụ của các bên</w:t>
      </w:r>
    </w:p>
    <w:p w14:paraId="6C646C1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1. Quyền và nghĩa vụ của Bên A</w:t>
      </w:r>
    </w:p>
    <w:p w14:paraId="6393BD64"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Ấn định giá mua,…</w:t>
      </w:r>
    </w:p>
    <w:p w14:paraId="35D59C17"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Yêu cầu bên B thực hiện các biện pháp bảo đảm theo quy định của pháp luật…</w:t>
      </w:r>
    </w:p>
    <w:p w14:paraId="5ED1F45F"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Yêu cầu Bên B thanh toán đầy đủ tiền hàng theo thỏa thuận…</w:t>
      </w:r>
    </w:p>
    <w:p w14:paraId="3798CE6F"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Chịu trách nhiệm về chất lượng sản phẩm</w:t>
      </w:r>
    </w:p>
    <w:p w14:paraId="7C343DB4"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Trả thù lao và chi phí cho bên B</w:t>
      </w:r>
    </w:p>
    <w:p w14:paraId="7B302A3B"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2. Quyền và nghĩa vụ của bên B</w:t>
      </w:r>
    </w:p>
    <w:p w14:paraId="01D125C7"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Giao kết với một hoặc nhiều bên giao đại lý</w:t>
      </w:r>
    </w:p>
    <w:p w14:paraId="4FA2FF03"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Yêu cầu Bên A giao hàng đúng thời gian, đúng chất lượng,…</w:t>
      </w:r>
    </w:p>
    <w:p w14:paraId="3B1DE704"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Yêu cầu Bên A hướng dẫn, cung cấp các thông tin liên quan đến sản phẩm,…</w:t>
      </w:r>
    </w:p>
    <w:p w14:paraId="0534558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Hưởng thù lao đại lý, yêu cầu bên A thanh toán thù lao đúng hạn,…</w:t>
      </w:r>
    </w:p>
    <w:p w14:paraId="43C1E40D"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Bảo quản, lưu trữ sản phẩm đúng quy trình sau khi nhận,…</w:t>
      </w:r>
    </w:p>
    <w:p w14:paraId="00568F8F"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Thanh toán đủ tiền lấy hàng cho bên A</w:t>
      </w:r>
    </w:p>
    <w:p w14:paraId="13CE035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Báo cáo tình hình bán hàng cho Bên A</w:t>
      </w:r>
    </w:p>
    <w:p w14:paraId="616308C1"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w:t>
      </w:r>
    </w:p>
    <w:p w14:paraId="2F53CEC1" w14:textId="787B8D9F"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lastRenderedPageBreak/>
        <w:t xml:space="preserve">Điều </w:t>
      </w:r>
      <w:r w:rsidR="00CD2270">
        <w:rPr>
          <w:rFonts w:ascii="Arial" w:hAnsi="Arial" w:cs="Arial"/>
          <w:b/>
          <w:bCs/>
        </w:rPr>
        <w:t>10</w:t>
      </w:r>
      <w:r w:rsidRPr="00DA749E">
        <w:rPr>
          <w:rFonts w:ascii="Arial" w:hAnsi="Arial" w:cs="Arial"/>
          <w:b/>
          <w:bCs/>
        </w:rPr>
        <w:t>: Thời hạn hợp đồng</w:t>
      </w:r>
    </w:p>
    <w:p w14:paraId="3D2F8AB8"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1. Thời hạn hợp đồng</w:t>
      </w:r>
    </w:p>
    <w:p w14:paraId="63E98F0E" w14:textId="1B5E0371" w:rsidR="002A60CF" w:rsidRPr="00E261DD" w:rsidRDefault="002A60CF" w:rsidP="00E261DD">
      <w:pPr>
        <w:spacing w:before="60" w:after="80" w:line="240" w:lineRule="auto"/>
        <w:jc w:val="both"/>
        <w:rPr>
          <w:rFonts w:ascii="Arial" w:hAnsi="Arial" w:cs="Arial"/>
        </w:rPr>
      </w:pPr>
      <w:r w:rsidRPr="00E261DD">
        <w:rPr>
          <w:rFonts w:ascii="Arial" w:hAnsi="Arial" w:cs="Arial"/>
        </w:rPr>
        <w:t>Hợp đồng này có giá trị kể từ ngày ký đến hết ngày</w:t>
      </w:r>
      <w:r w:rsidR="00FD11F0">
        <w:rPr>
          <w:rFonts w:ascii="Arial" w:hAnsi="Arial" w:cs="Arial"/>
        </w:rPr>
        <w:t xml:space="preserve"> …</w:t>
      </w:r>
    </w:p>
    <w:p w14:paraId="1222009A"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2. Gia hạn hợp đồng</w:t>
      </w:r>
    </w:p>
    <w:p w14:paraId="3D7DD8BB"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Nếu cả hai bên mong muốn tiếp tục hợp đồng, gia hạn phải được thỏa thuận trước khi hết hạn hợp đồng trong thời gian …..</w:t>
      </w:r>
    </w:p>
    <w:p w14:paraId="1FF04E09"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3.Đơn phương chấm dứt hợp đồng</w:t>
      </w:r>
    </w:p>
    <w:p w14:paraId="60EE696A"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Một trong hai bên có thể đơn phương chấm dứt hợp đồng trong trường hợp</w:t>
      </w:r>
    </w:p>
    <w:p w14:paraId="354EDF8D" w14:textId="737D8033"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Điều 1</w:t>
      </w:r>
      <w:r w:rsidR="00CD2270">
        <w:rPr>
          <w:rFonts w:ascii="Arial" w:hAnsi="Arial" w:cs="Arial"/>
          <w:b/>
          <w:bCs/>
        </w:rPr>
        <w:t>1</w:t>
      </w:r>
      <w:r w:rsidRPr="00DA749E">
        <w:rPr>
          <w:rFonts w:ascii="Arial" w:hAnsi="Arial" w:cs="Arial"/>
          <w:b/>
          <w:bCs/>
        </w:rPr>
        <w:t>: Bồi thường vi phạm hợp đồng </w:t>
      </w:r>
    </w:p>
    <w:p w14:paraId="2DE2E81C"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Bên B chịu trách nhiệm bồi thường thiệt hại cho Bên A trong các trường hợp:</w:t>
      </w:r>
    </w:p>
    <w:p w14:paraId="74EF4360"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Bên A đang giao hàng nhưng Bên B đơn phương hủy bỏ đơn hàng và không báo trước</w:t>
      </w:r>
    </w:p>
    <w:p w14:paraId="19F8A57A"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 Bên B đặt đơn hàng đặc biệt, Bên A đã sản xuất nhưng Bên B đơn phương hủy bỏ đơn đặt hàng đó</w:t>
      </w:r>
    </w:p>
    <w:p w14:paraId="1EC7AAA6" w14:textId="55521F8B" w:rsidR="002A60CF" w:rsidRPr="00DA749E" w:rsidRDefault="002A60CF" w:rsidP="00E261DD">
      <w:pPr>
        <w:spacing w:before="60" w:after="80" w:line="240" w:lineRule="auto"/>
        <w:jc w:val="both"/>
        <w:rPr>
          <w:rFonts w:ascii="Arial" w:hAnsi="Arial" w:cs="Arial"/>
          <w:b/>
          <w:bCs/>
        </w:rPr>
      </w:pPr>
      <w:r w:rsidRPr="00DA749E">
        <w:rPr>
          <w:rFonts w:ascii="Arial" w:hAnsi="Arial" w:cs="Arial"/>
          <w:b/>
          <w:bCs/>
        </w:rPr>
        <w:t>Điều 1</w:t>
      </w:r>
      <w:r w:rsidR="00CD2270">
        <w:rPr>
          <w:rFonts w:ascii="Arial" w:hAnsi="Arial" w:cs="Arial"/>
          <w:b/>
          <w:bCs/>
        </w:rPr>
        <w:t>2</w:t>
      </w:r>
      <w:r w:rsidRPr="00DA749E">
        <w:rPr>
          <w:rFonts w:ascii="Arial" w:hAnsi="Arial" w:cs="Arial"/>
          <w:b/>
          <w:bCs/>
        </w:rPr>
        <w:t>: Điều khoản khác</w:t>
      </w:r>
    </w:p>
    <w:p w14:paraId="6CEA5661"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Mọi sửa đổi trong hợp đồng đều được lập bằng văn bản và được sự nhất trí của cả hai bên.</w:t>
      </w:r>
    </w:p>
    <w:p w14:paraId="42BE3D95" w14:textId="303B6389" w:rsidR="002A60CF" w:rsidRPr="00E261DD" w:rsidRDefault="002A60CF" w:rsidP="00E261DD">
      <w:pPr>
        <w:spacing w:before="60" w:after="80" w:line="240" w:lineRule="auto"/>
        <w:jc w:val="both"/>
        <w:rPr>
          <w:rFonts w:ascii="Arial" w:hAnsi="Arial" w:cs="Arial"/>
        </w:rPr>
      </w:pPr>
      <w:r w:rsidRPr="00E261DD">
        <w:rPr>
          <w:rFonts w:ascii="Arial" w:hAnsi="Arial" w:cs="Arial"/>
        </w:rPr>
        <w:t>Trong khi thực hiện nếu có các vấn đề phát sinh thì hai bên cùng nhau thỏa thuận để giải quyết. Nếu hai bên tự thỏa thuận không thành thì việc tranh chấp được giải quyết tại Tòa án.</w:t>
      </w:r>
      <w:r w:rsidR="00EE44C5">
        <w:rPr>
          <w:rFonts w:ascii="Arial" w:hAnsi="Arial" w:cs="Arial"/>
        </w:rPr>
        <w:t xml:space="preserve"> </w:t>
      </w:r>
      <w:r w:rsidRPr="00E261DD">
        <w:rPr>
          <w:rFonts w:ascii="Arial" w:hAnsi="Arial" w:cs="Arial"/>
        </w:rPr>
        <w:t>Quyết định của Tòa án là cuối cùng, các bên phải thi hành. Án phí Tòa án sẽ do bên có lỗi theo quyết định của Tòa án chịu trách nhiệm thanh toán.</w:t>
      </w:r>
    </w:p>
    <w:p w14:paraId="174D60B6" w14:textId="77777777" w:rsidR="002A60CF" w:rsidRPr="00E261DD" w:rsidRDefault="002A60CF" w:rsidP="00E261DD">
      <w:pPr>
        <w:spacing w:before="60" w:after="80" w:line="240" w:lineRule="auto"/>
        <w:jc w:val="both"/>
        <w:rPr>
          <w:rFonts w:ascii="Arial" w:hAnsi="Arial" w:cs="Arial"/>
        </w:rPr>
      </w:pPr>
      <w:r w:rsidRPr="00E261DD">
        <w:rPr>
          <w:rFonts w:ascii="Arial" w:hAnsi="Arial" w:cs="Arial"/>
        </w:rPr>
        <w:t>Hợp đồng này được lập thành 04 bản Tiếng Việt, mỗi bên giữ 02 bản có giá trị như nhau.</w:t>
      </w:r>
    </w:p>
    <w:p w14:paraId="0E83E8F5" w14:textId="010356D5" w:rsidR="002A60CF" w:rsidRPr="00E261DD" w:rsidRDefault="002A60CF" w:rsidP="00E261DD">
      <w:pPr>
        <w:spacing w:before="60" w:after="80" w:line="240" w:lineRule="auto"/>
        <w:jc w:val="center"/>
        <w:rPr>
          <w:rFonts w:ascii="Arial" w:hAnsi="Arial" w:cs="Arial"/>
          <w:b/>
          <w:bCs/>
        </w:rPr>
      </w:pPr>
      <w:r w:rsidRPr="00E261DD">
        <w:rPr>
          <w:rFonts w:ascii="Arial" w:hAnsi="Arial" w:cs="Arial"/>
          <w:b/>
          <w:bCs/>
        </w:rPr>
        <w:t>BÊN A                                                 Bên B</w:t>
      </w:r>
    </w:p>
    <w:p w14:paraId="758CB360" w14:textId="77777777" w:rsidR="002A60CF" w:rsidRPr="00E261DD" w:rsidRDefault="002A60CF" w:rsidP="00E261DD">
      <w:pPr>
        <w:spacing w:before="60" w:after="80" w:line="240" w:lineRule="auto"/>
        <w:jc w:val="center"/>
        <w:rPr>
          <w:rFonts w:ascii="Arial" w:hAnsi="Arial" w:cs="Arial"/>
        </w:rPr>
      </w:pPr>
      <w:r w:rsidRPr="00E261DD">
        <w:rPr>
          <w:rFonts w:ascii="Arial" w:hAnsi="Arial" w:cs="Arial"/>
        </w:rPr>
        <w:t>(Ký tên và đóng dấu)                           (Ký tên và đóng dấu)</w:t>
      </w:r>
    </w:p>
    <w:p w14:paraId="74D28F9D" w14:textId="77777777" w:rsidR="003730A8" w:rsidRPr="00E261DD" w:rsidRDefault="003730A8" w:rsidP="00E261DD">
      <w:pPr>
        <w:spacing w:before="60" w:after="80" w:line="240" w:lineRule="auto"/>
        <w:rPr>
          <w:rFonts w:ascii="Arial" w:hAnsi="Arial" w:cs="Arial"/>
        </w:rPr>
      </w:pPr>
    </w:p>
    <w:sectPr w:rsidR="003730A8" w:rsidRPr="00E261DD" w:rsidSect="0003737E">
      <w:pgSz w:w="12240" w:h="15840"/>
      <w:pgMar w:top="810" w:right="1080" w:bottom="117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0CF"/>
    <w:rsid w:val="0003737E"/>
    <w:rsid w:val="002A60CF"/>
    <w:rsid w:val="003730A8"/>
    <w:rsid w:val="00773436"/>
    <w:rsid w:val="00CD2270"/>
    <w:rsid w:val="00DA749E"/>
    <w:rsid w:val="00E261DD"/>
    <w:rsid w:val="00EE44C5"/>
    <w:rsid w:val="00FD1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3527"/>
  <w15:chartTrackingRefBased/>
  <w15:docId w15:val="{FA66CD51-68B8-46E0-A5AD-D38ABED35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0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1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714</Words>
  <Characters>4072</Characters>
  <Application>Microsoft Office Word</Application>
  <DocSecurity>0</DocSecurity>
  <Lines>33</Lines>
  <Paragraphs>9</Paragraphs>
  <ScaleCrop>false</ScaleCrop>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Dao Son</cp:lastModifiedBy>
  <cp:revision>8</cp:revision>
  <dcterms:created xsi:type="dcterms:W3CDTF">2022-07-06T08:52:00Z</dcterms:created>
  <dcterms:modified xsi:type="dcterms:W3CDTF">2023-06-13T18:54:00Z</dcterms:modified>
</cp:coreProperties>
</file>