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871" w:rsidRDefault="00590871" w:rsidP="00590871">
      <w:pPr>
        <w:pStyle w:val="2dongcach"/>
        <w:rPr>
          <w:rFonts w:ascii="Times New Roman" w:hAnsi="Times New Roman"/>
          <w:b/>
          <w:color w:val="auto"/>
          <w:sz w:val="26"/>
          <w:szCs w:val="26"/>
          <w:lang w:val="nl-NL"/>
        </w:rPr>
      </w:pPr>
      <w:bookmarkStart w:id="0" w:name="_GoBack"/>
      <w:bookmarkEnd w:id="0"/>
      <w:r w:rsidRPr="00412711">
        <w:rPr>
          <w:rFonts w:ascii="Times New Roman" w:hAnsi="Times New Roman"/>
          <w:b/>
          <w:color w:val="auto"/>
          <w:sz w:val="26"/>
          <w:szCs w:val="26"/>
          <w:lang w:val="nl-NL"/>
        </w:rPr>
        <w:t>PHỤ LỤC 1</w:t>
      </w:r>
    </w:p>
    <w:p w:rsidR="00590871" w:rsidRDefault="00590871" w:rsidP="00590871">
      <w:pPr>
        <w:pStyle w:val="2dongcach"/>
        <w:rPr>
          <w:rFonts w:ascii="Times New Roman" w:hAnsi="Times New Roman"/>
          <w:b/>
          <w:color w:val="auto"/>
          <w:sz w:val="26"/>
          <w:szCs w:val="26"/>
          <w:lang w:val="nl-NL"/>
        </w:rPr>
      </w:pPr>
      <w:r w:rsidRPr="00412711">
        <w:rPr>
          <w:rFonts w:ascii="Times New Roman" w:hAnsi="Times New Roman"/>
          <w:sz w:val="26"/>
          <w:szCs w:val="26"/>
          <w:lang w:val="nl-NL"/>
        </w:rPr>
        <w:t>DANH MỤC HỆ THỐNG TÀI KHOẢN KẾ TOÁN DOANH NGHIỆP</w:t>
      </w:r>
    </w:p>
    <w:p w:rsidR="00590871" w:rsidRPr="00E87994" w:rsidRDefault="00590871" w:rsidP="00590871">
      <w:pPr>
        <w:pStyle w:val="2dongcach"/>
        <w:rPr>
          <w:rFonts w:ascii="Times New Roman" w:hAnsi="Times New Roman"/>
          <w:b/>
          <w:color w:val="auto"/>
          <w:sz w:val="26"/>
          <w:szCs w:val="26"/>
          <w:lang w:val="nl-NL"/>
        </w:rPr>
      </w:pPr>
      <w:r w:rsidRPr="00412711">
        <w:rPr>
          <w:rFonts w:ascii="Times New Roman" w:hAnsi="Times New Roman"/>
          <w:i/>
          <w:sz w:val="26"/>
          <w:szCs w:val="26"/>
          <w:lang w:val="nl-NL"/>
        </w:rPr>
        <w:t>(Ban hành kèm theo Thông tư số</w:t>
      </w:r>
      <w:r>
        <w:rPr>
          <w:rFonts w:ascii="Times New Roman" w:hAnsi="Times New Roman"/>
          <w:i/>
          <w:sz w:val="26"/>
          <w:szCs w:val="26"/>
          <w:lang w:val="nl-NL"/>
        </w:rPr>
        <w:t xml:space="preserve"> 200/2014/TT-BTC </w:t>
      </w:r>
      <w:r w:rsidRPr="00412711">
        <w:rPr>
          <w:rFonts w:ascii="Times New Roman" w:hAnsi="Times New Roman"/>
          <w:i/>
          <w:sz w:val="26"/>
          <w:szCs w:val="26"/>
          <w:lang w:val="nl-NL"/>
        </w:rPr>
        <w:t>ngày</w:t>
      </w:r>
      <w:r>
        <w:rPr>
          <w:rFonts w:ascii="Times New Roman" w:hAnsi="Times New Roman"/>
          <w:i/>
          <w:sz w:val="26"/>
          <w:szCs w:val="26"/>
          <w:lang w:val="nl-NL"/>
        </w:rPr>
        <w:t xml:space="preserve"> 22 </w:t>
      </w:r>
      <w:r w:rsidRPr="00412711">
        <w:rPr>
          <w:rFonts w:ascii="Times New Roman" w:hAnsi="Times New Roman"/>
          <w:i/>
          <w:sz w:val="26"/>
          <w:szCs w:val="26"/>
          <w:lang w:val="nl-NL"/>
        </w:rPr>
        <w:t>tháng</w:t>
      </w:r>
      <w:r>
        <w:rPr>
          <w:rFonts w:ascii="Times New Roman" w:hAnsi="Times New Roman"/>
          <w:i/>
          <w:sz w:val="26"/>
          <w:szCs w:val="26"/>
          <w:lang w:val="nl-NL"/>
        </w:rPr>
        <w:t xml:space="preserve"> 12 </w:t>
      </w:r>
      <w:r w:rsidRPr="00412711">
        <w:rPr>
          <w:rFonts w:ascii="Times New Roman" w:hAnsi="Times New Roman"/>
          <w:i/>
          <w:sz w:val="26"/>
          <w:szCs w:val="26"/>
          <w:lang w:val="nl-NL"/>
        </w:rPr>
        <w:t>năm 2014 của Bộ Tài chính)</w:t>
      </w:r>
    </w:p>
    <w:p w:rsidR="00590871" w:rsidRPr="00412711" w:rsidRDefault="00590871" w:rsidP="00590871">
      <w:pPr>
        <w:jc w:val="center"/>
        <w:rPr>
          <w:sz w:val="26"/>
          <w:szCs w:val="26"/>
          <w:lang w:val="nl-NL"/>
        </w:rPr>
      </w:pPr>
    </w:p>
    <w:tbl>
      <w:tblPr>
        <w:tblW w:w="10350" w:type="dxa"/>
        <w:tblInd w:w="-522" w:type="dxa"/>
        <w:tblBorders>
          <w:left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4"/>
        <w:gridCol w:w="1701"/>
        <w:gridCol w:w="1701"/>
        <w:gridCol w:w="5874"/>
      </w:tblGrid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Số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SỐ HIỆU TK</w:t>
            </w:r>
          </w:p>
        </w:tc>
        <w:tc>
          <w:tcPr>
            <w:tcW w:w="5874" w:type="dxa"/>
            <w:tcBorders>
              <w:top w:val="single" w:sz="12" w:space="0" w:color="auto"/>
              <w:left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Cấp 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Cấp 2</w:t>
            </w:r>
          </w:p>
        </w:tc>
        <w:tc>
          <w:tcPr>
            <w:tcW w:w="5874" w:type="dxa"/>
            <w:tcBorders>
              <w:top w:val="nil"/>
              <w:bottom w:val="single" w:sz="12" w:space="0" w:color="auto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TÊN TÀI KHOẢN</w:t>
            </w:r>
          </w:p>
        </w:tc>
      </w:tr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5874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8D419C" w:rsidRDefault="00590871" w:rsidP="00186E37">
            <w:pPr>
              <w:jc w:val="center"/>
              <w:rPr>
                <w:b/>
                <w:sz w:val="24"/>
                <w:lang w:val="nl-NL"/>
              </w:rPr>
            </w:pPr>
            <w:r w:rsidRPr="008D419C">
              <w:rPr>
                <w:b/>
                <w:sz w:val="24"/>
                <w:lang w:val="nl-NL"/>
              </w:rPr>
              <w:t>LOẠI TÀI KHOẢN TÀI SẢN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01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111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Tiền mặt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1111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Tiền Việt Nam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1112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Ngoại tệ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1113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Vàng tiền tệ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02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112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Tiền gửi Ngân hàng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1121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Tiền Việt Nam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1122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Ngoại tệ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1123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Vàng tiền tệ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03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113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Tiền đang chuyển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1131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Tiền Việt Nam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1132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Ngoại tệ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04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121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hứng khoán </w:t>
            </w:r>
            <w:r>
              <w:rPr>
                <w:b/>
                <w:sz w:val="26"/>
                <w:szCs w:val="26"/>
                <w:lang w:val="nl-NL"/>
              </w:rPr>
              <w:t>kinh doanh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1211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Cổ phiếu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Trái phiếu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1218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Chứng khoán </w:t>
            </w:r>
            <w:r>
              <w:rPr>
                <w:sz w:val="26"/>
                <w:szCs w:val="26"/>
                <w:lang w:val="nl-NL"/>
              </w:rPr>
              <w:t xml:space="preserve">và công cụ tài chính </w:t>
            </w:r>
            <w:r w:rsidRPr="00412711">
              <w:rPr>
                <w:sz w:val="26"/>
                <w:szCs w:val="26"/>
                <w:lang w:val="nl-NL"/>
              </w:rPr>
              <w:t>khác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05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128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Đ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ầu tư </w:t>
            </w:r>
            <w:r>
              <w:rPr>
                <w:b/>
                <w:sz w:val="26"/>
                <w:szCs w:val="26"/>
                <w:lang w:val="nl-NL"/>
              </w:rPr>
              <w:t>nắm giữ đến ngày đáo hạn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1281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Tiền gửi có kỳ hạn 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1282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Trái phiếu 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1283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Cho vay 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1288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Default="00590871" w:rsidP="00186E37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Các khoản đ</w:t>
            </w:r>
            <w:r w:rsidRPr="00412711">
              <w:rPr>
                <w:sz w:val="26"/>
                <w:szCs w:val="26"/>
                <w:lang w:val="nl-NL"/>
              </w:rPr>
              <w:t xml:space="preserve">ầu tư </w:t>
            </w:r>
            <w:r>
              <w:rPr>
                <w:sz w:val="26"/>
                <w:szCs w:val="26"/>
                <w:lang w:val="nl-NL"/>
              </w:rPr>
              <w:t>khác nắm giữ đến ngày đáo hạn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131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thu của khách hàng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07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133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Thuế GTGT được khấu trừ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1331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1332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GTGT được khấu trừ của hàng hóa, dịch vụ</w:t>
            </w:r>
          </w:p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GTGT được khấu trừ của TSCĐ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08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136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thu nội bộ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Vốn kinh doanh ở các đơn vị trực thuộc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Phải thu nội bộ về chênh lệch tỷ giá</w:t>
            </w:r>
          </w:p>
        </w:tc>
      </w:tr>
      <w:tr w:rsidR="00590871" w:rsidRPr="00412711" w:rsidTr="009A05F6">
        <w:trPr>
          <w:trHeight w:val="306"/>
        </w:trPr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Phải thu nội bộ về chi phí đi vay đủ điều kiện được vốn hoá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1368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thu nội bộ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5874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09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138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thu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1381</w:t>
            </w:r>
          </w:p>
        </w:tc>
        <w:tc>
          <w:tcPr>
            <w:tcW w:w="587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Tài sản thiếu chờ xử lý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1385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thu về cổ phần hoá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1388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thu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141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Tạm ứng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151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Hàng mua đang đi đường 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152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Nguyên liệu, vật liệu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153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1531</w:t>
            </w:r>
          </w:p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1532</w:t>
            </w:r>
          </w:p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1533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1534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Công cụ, dụng cụ </w:t>
            </w:r>
          </w:p>
          <w:p w:rsidR="00590871" w:rsidRPr="00F156AF" w:rsidRDefault="00590871" w:rsidP="00186E37">
            <w:pPr>
              <w:rPr>
                <w:sz w:val="26"/>
                <w:szCs w:val="26"/>
                <w:lang w:val="nl-NL"/>
              </w:rPr>
            </w:pPr>
            <w:r w:rsidRPr="00F156AF">
              <w:rPr>
                <w:sz w:val="26"/>
                <w:szCs w:val="26"/>
                <w:lang w:val="nl-NL"/>
              </w:rPr>
              <w:t>Công cụ, dụng cụ</w:t>
            </w:r>
          </w:p>
          <w:p w:rsidR="00590871" w:rsidRPr="00F156AF" w:rsidRDefault="00590871" w:rsidP="00186E37">
            <w:pPr>
              <w:rPr>
                <w:sz w:val="26"/>
                <w:szCs w:val="26"/>
                <w:lang w:val="nl-NL"/>
              </w:rPr>
            </w:pPr>
            <w:r w:rsidRPr="00F156AF">
              <w:rPr>
                <w:sz w:val="26"/>
                <w:szCs w:val="26"/>
                <w:lang w:val="nl-NL"/>
              </w:rPr>
              <w:t>Bao bì luân chuyển</w:t>
            </w:r>
          </w:p>
          <w:p w:rsidR="00590871" w:rsidRDefault="00590871" w:rsidP="00186E37">
            <w:pPr>
              <w:rPr>
                <w:sz w:val="26"/>
                <w:szCs w:val="26"/>
                <w:lang w:val="nl-NL"/>
              </w:rPr>
            </w:pPr>
            <w:r w:rsidRPr="00F156AF">
              <w:rPr>
                <w:sz w:val="26"/>
                <w:szCs w:val="26"/>
                <w:lang w:val="nl-NL"/>
              </w:rPr>
              <w:t>Đồ dùng cho thuê</w:t>
            </w:r>
          </w:p>
          <w:p w:rsidR="00590871" w:rsidRDefault="00590871" w:rsidP="00186E37">
            <w:pPr>
              <w:rPr>
                <w:sz w:val="26"/>
                <w:szCs w:val="26"/>
                <w:lang w:val="nl-NL"/>
              </w:rPr>
            </w:pPr>
            <w:r w:rsidRPr="00600A33">
              <w:rPr>
                <w:sz w:val="26"/>
                <w:szCs w:val="26"/>
                <w:lang w:val="nl-NL"/>
              </w:rPr>
              <w:t>Thiết bị, phụ tùng thay thế</w:t>
            </w:r>
          </w:p>
          <w:p w:rsidR="00590871" w:rsidRPr="00600A33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14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154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sản xuất, kinh doanh dở dang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155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1551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1557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Thành phẩm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Thành phẩm nhập kho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Thành phẩm bất động sản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156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600A33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Hàng hóa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1561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Giá mua hàng hóa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1562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thu mua hàng hóa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1567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Hàng hóa bất động sản 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17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157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Hàng gửi đi bán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18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158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Hàng hoá kho bảo thuế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sự nghiệp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1611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sự nghiệp năm trước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1612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sự nghiệp năm nay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171</w:t>
            </w:r>
          </w:p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Giao dịch mua bán lại trái phiếu chính phủ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 cố định hữu hình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2111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Nhà cửa, vật kiến trúc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Máy móc, thiết bị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2113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Phương tiện vận tải, truyền dẫn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5874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2114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Thiết bị, dụng cụ quản lý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2115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Cây lâu năm, súc vật làm việc và cho sản phẩm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2118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TSCĐ khác 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590871" w:rsidRPr="00412711" w:rsidRDefault="00590871" w:rsidP="009A05F6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2121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2122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 cố định thuê tài chính</w:t>
            </w:r>
          </w:p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TSCĐ hữu hình thuê tài chính. 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TSCĐ vô hình thuê tài chính. 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 cố định vô hình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2131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Quyền sử dụng đất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2132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Quyền phát hành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2133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Bản quyền, bằng sáng chế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2134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Nhãn hiệu</w:t>
            </w:r>
            <w:r>
              <w:rPr>
                <w:sz w:val="26"/>
                <w:szCs w:val="26"/>
                <w:lang w:val="nl-NL"/>
              </w:rPr>
              <w:t>, tên thương mại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2135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Chương trình p</w:t>
            </w:r>
            <w:r w:rsidRPr="00412711">
              <w:rPr>
                <w:sz w:val="26"/>
                <w:szCs w:val="26"/>
                <w:lang w:val="nl-NL"/>
              </w:rPr>
              <w:t>hần mềm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2136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Giấy phép và giấy phép nhượng quyền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2138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TSCĐ vô hình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Hao mòn tài sản cố định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Hao mòn TSCĐ hữu hình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Hao mòn TSCĐ thuê tài chính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Hao mòn TSCĐ vô hình 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2147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Hao mòn bất động sản đầu tư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</w:t>
            </w:r>
            <w:r>
              <w:rPr>
                <w:b/>
                <w:sz w:val="26"/>
                <w:szCs w:val="26"/>
                <w:lang w:val="nl-NL"/>
              </w:rPr>
              <w:t>5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217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Bất động sản đầu tư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26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221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Đầu tư vào công ty con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27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222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Đầu tư vào công ty liên doanh</w:t>
            </w:r>
            <w:r>
              <w:rPr>
                <w:b/>
                <w:sz w:val="26"/>
                <w:szCs w:val="26"/>
                <w:lang w:val="nl-NL"/>
              </w:rPr>
              <w:t>, liên kết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28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228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2281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2288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Đầu tư khác</w:t>
            </w:r>
          </w:p>
          <w:p w:rsidR="00590871" w:rsidRDefault="00590871" w:rsidP="00186E37">
            <w:pPr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Đầu tư góp vốn vào đơn vị khác</w:t>
            </w:r>
          </w:p>
          <w:p w:rsidR="00590871" w:rsidRDefault="00590871" w:rsidP="00186E37">
            <w:pPr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Đầu tư khác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29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229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2291</w:t>
            </w:r>
          </w:p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2292</w:t>
            </w:r>
          </w:p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2293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2294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Dự phòng tổn thất tài sản</w:t>
            </w:r>
          </w:p>
          <w:p w:rsidR="00590871" w:rsidRPr="001404EE" w:rsidRDefault="00590871" w:rsidP="00186E37">
            <w:pPr>
              <w:rPr>
                <w:color w:val="000000"/>
                <w:sz w:val="26"/>
                <w:szCs w:val="26"/>
                <w:lang w:val="nl-NL"/>
              </w:rPr>
            </w:pPr>
            <w:r w:rsidRPr="001404EE">
              <w:rPr>
                <w:color w:val="000000"/>
                <w:sz w:val="26"/>
                <w:szCs w:val="26"/>
                <w:lang w:val="nl-NL"/>
              </w:rPr>
              <w:t>Dự phòng giảm giá chứng khoán kinh doanh</w:t>
            </w:r>
          </w:p>
          <w:p w:rsidR="00590871" w:rsidRPr="001404EE" w:rsidRDefault="00590871" w:rsidP="00186E37">
            <w:pPr>
              <w:rPr>
                <w:color w:val="000000"/>
                <w:sz w:val="26"/>
                <w:szCs w:val="26"/>
                <w:lang w:val="nl-NL"/>
              </w:rPr>
            </w:pPr>
            <w:r w:rsidRPr="001404EE">
              <w:rPr>
                <w:color w:val="000000"/>
                <w:sz w:val="26"/>
                <w:szCs w:val="26"/>
                <w:lang w:val="nl-NL"/>
              </w:rPr>
              <w:t>Dự phòng tổn thất đầu tư vào đơn vị khác</w:t>
            </w:r>
          </w:p>
          <w:p w:rsidR="00590871" w:rsidRPr="001404EE" w:rsidRDefault="00590871" w:rsidP="00186E37">
            <w:pPr>
              <w:rPr>
                <w:color w:val="000000"/>
                <w:sz w:val="26"/>
                <w:szCs w:val="26"/>
                <w:lang w:val="nl-NL"/>
              </w:rPr>
            </w:pPr>
            <w:r w:rsidRPr="001404EE">
              <w:rPr>
                <w:color w:val="000000"/>
                <w:sz w:val="26"/>
                <w:szCs w:val="26"/>
                <w:lang w:val="nl-NL"/>
              </w:rPr>
              <w:t>Dự phòng phải thu khó đòi</w:t>
            </w:r>
          </w:p>
          <w:p w:rsidR="00590871" w:rsidRPr="001404EE" w:rsidRDefault="00590871" w:rsidP="00186E37">
            <w:pPr>
              <w:rPr>
                <w:color w:val="000000"/>
                <w:sz w:val="26"/>
                <w:szCs w:val="26"/>
                <w:lang w:val="nl-NL"/>
              </w:rPr>
            </w:pPr>
            <w:r w:rsidRPr="001404EE">
              <w:rPr>
                <w:color w:val="000000"/>
                <w:sz w:val="26"/>
                <w:szCs w:val="26"/>
                <w:lang w:val="nl-NL"/>
              </w:rPr>
              <w:t>Dự phòng giảm giá hàng tồn kho</w:t>
            </w:r>
          </w:p>
          <w:p w:rsidR="00590871" w:rsidRPr="001404EE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241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Xây dựng cơ bản dở dang</w:t>
            </w:r>
            <w:r w:rsidRPr="00412711">
              <w:rPr>
                <w:sz w:val="26"/>
                <w:szCs w:val="26"/>
                <w:lang w:val="nl-NL"/>
              </w:rPr>
              <w:t xml:space="preserve"> 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2411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Mua sắm TSCĐ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2412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Xây dựng cơ bản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2413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Sửa chữa lớn TSCĐ</w:t>
            </w:r>
          </w:p>
        </w:tc>
      </w:tr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5874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31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242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trả trước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32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243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 thuế thu nhập hoãn lại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244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Cầm cố, </w:t>
            </w:r>
            <w:r>
              <w:rPr>
                <w:b/>
                <w:sz w:val="26"/>
                <w:szCs w:val="26"/>
                <w:lang w:val="nl-NL"/>
              </w:rPr>
              <w:t xml:space="preserve">thế chấp, </w:t>
            </w:r>
            <w:r w:rsidRPr="00412711">
              <w:rPr>
                <w:b/>
                <w:sz w:val="26"/>
                <w:szCs w:val="26"/>
                <w:lang w:val="nl-NL"/>
              </w:rPr>
              <w:t>ký quỹ, ký cược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Cs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4"/>
                <w:lang w:val="nl-NL"/>
              </w:rPr>
            </w:pPr>
            <w:r w:rsidRPr="003D6992">
              <w:rPr>
                <w:b/>
                <w:sz w:val="24"/>
                <w:lang w:val="nl-NL"/>
              </w:rPr>
              <w:t>LOẠI TÀI KHOẢN NỢ PHẢI TRẢ</w:t>
            </w:r>
          </w:p>
          <w:p w:rsidR="00590871" w:rsidRPr="00412711" w:rsidRDefault="00590871" w:rsidP="00186E37">
            <w:pPr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331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trả cho người bán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35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333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Thuế và các khoản phải nộp Nhà nước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3331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giá trị gia tăng phải nộp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33311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Thuế GTGT đầu ra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33312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Thuế GTGT hàng nhập khẩu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3332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Thuế tiêu thụ đặc biệt 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3333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xuất, nhập khẩu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3334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Thuế thu nhập doanh nghiệp 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3335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thu nhập cá nhân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3336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tài nguyên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3337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nhà đất, tiền thuê đất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3338</w:t>
            </w:r>
          </w:p>
          <w:p w:rsidR="00590871" w:rsidRPr="00412711" w:rsidRDefault="00590871" w:rsidP="009A05F6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33381</w:t>
            </w:r>
          </w:p>
          <w:p w:rsidR="00590871" w:rsidRPr="00412711" w:rsidRDefault="00590871" w:rsidP="009A05F6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33382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bảo vệ môi trường và các loại thuế khác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bảo vệ môi trường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Các loại thuế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3339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Phí, lệ phí và các khoản phải nộp khác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36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334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trả người lao động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3341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công nhân viên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3348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người lao động khác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37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335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phải trả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38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336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trả nội bộ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3361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3362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3363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3368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nội bộ về vốn kinh doanh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Phải trả nội bộ về chênh lệch tỷ giá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Phải trả nội bộ về chi phí đi vay đủ điều kiện được vốn hoá</w:t>
            </w:r>
          </w:p>
          <w:p w:rsidR="0059087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nội bộ khác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39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337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Thanh toán theo tiến độ kế hoạch hợp đồng xây dựng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lastRenderedPageBreak/>
              <w:t>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trả, phải nộp khác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Tài sản thừa chờ giải quyết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Kinh phí công đoàn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Bảo hiểm xã hội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3384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Bảo hiểm y tế</w:t>
            </w:r>
          </w:p>
        </w:tc>
      </w:tr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5874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3385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về cổ phần hoá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3386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Bảo hiểm thất nghiệp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3387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chưa thực hiện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3388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Phải trả, phải nộp khác 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341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590871" w:rsidRPr="00897C9B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897C9B">
              <w:rPr>
                <w:sz w:val="26"/>
                <w:szCs w:val="26"/>
                <w:lang w:val="nl-NL"/>
              </w:rPr>
              <w:t>3411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897C9B">
              <w:rPr>
                <w:sz w:val="26"/>
                <w:szCs w:val="26"/>
                <w:lang w:val="nl-NL"/>
              </w:rPr>
              <w:t>3412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Vay và nợ </w:t>
            </w:r>
            <w:r>
              <w:rPr>
                <w:b/>
                <w:sz w:val="26"/>
                <w:szCs w:val="26"/>
                <w:lang w:val="nl-NL"/>
              </w:rPr>
              <w:t>thuê tài chính</w:t>
            </w:r>
          </w:p>
          <w:p w:rsidR="00590871" w:rsidRPr="00897C9B" w:rsidRDefault="00590871" w:rsidP="00186E37">
            <w:pPr>
              <w:rPr>
                <w:sz w:val="26"/>
                <w:szCs w:val="26"/>
                <w:lang w:val="nl-NL"/>
              </w:rPr>
            </w:pPr>
            <w:r w:rsidRPr="00897C9B">
              <w:rPr>
                <w:sz w:val="26"/>
                <w:szCs w:val="26"/>
                <w:lang w:val="nl-NL"/>
              </w:rPr>
              <w:t>Các khoản đi vay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897C9B">
              <w:rPr>
                <w:sz w:val="26"/>
                <w:szCs w:val="26"/>
                <w:lang w:val="nl-NL"/>
              </w:rPr>
              <w:t>Nợ thuê tài chính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42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343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3431</w:t>
            </w:r>
          </w:p>
          <w:p w:rsidR="00590871" w:rsidRPr="00412711" w:rsidRDefault="00590871" w:rsidP="00186E37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34311</w:t>
            </w:r>
          </w:p>
          <w:p w:rsidR="00590871" w:rsidRPr="00412711" w:rsidRDefault="00590871" w:rsidP="00186E37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34312</w:t>
            </w:r>
          </w:p>
          <w:p w:rsidR="00590871" w:rsidRPr="00412711" w:rsidRDefault="00590871" w:rsidP="00186E37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34313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3432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Trái phiếu phát hành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Trái phiếu thường</w:t>
            </w:r>
          </w:p>
          <w:p w:rsidR="00590871" w:rsidRPr="00412711" w:rsidRDefault="00590871" w:rsidP="00186E37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Mệnh giá</w:t>
            </w:r>
            <w:r>
              <w:rPr>
                <w:i/>
                <w:sz w:val="26"/>
                <w:szCs w:val="26"/>
                <w:lang w:val="nl-NL"/>
              </w:rPr>
              <w:t xml:space="preserve"> trái phiếu</w:t>
            </w:r>
          </w:p>
          <w:p w:rsidR="00590871" w:rsidRPr="00412711" w:rsidRDefault="00590871" w:rsidP="00186E37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Chiết khấu trái phiếu</w:t>
            </w:r>
          </w:p>
          <w:p w:rsidR="00590871" w:rsidRPr="00412711" w:rsidRDefault="00590871" w:rsidP="00186E37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Phụ trội trái phiếu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Trái phiếu chuyển đổi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344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Nhận ký quỹ, ký cược 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347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Thuế thu nhập hoãn lại phải trả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352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3521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3522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3523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3524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Dự phòng phải trả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Dự phòng bảo hành sản phẩm hàng hóa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Dự phòng bảo hành công trình xây dựng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Dự phòng tái cơ cấu doanh nghiệp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Dự phòng phải trả khác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353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khen thưởng phúc lợi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3531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khen thưởng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3532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phúc lợi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3533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phúc lợi đã hình thành TSCĐ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3534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thưởng ban quản lý điều hành công ty</w:t>
            </w:r>
          </w:p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356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phát triển khoa học và công nghệ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3561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phát triển khoa học và công nghệ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3562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phát triển khoa học và công nghệ đã hình thành TSCĐ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357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bình ổn giá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i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3D6992" w:rsidRDefault="00590871" w:rsidP="00186E37">
            <w:pPr>
              <w:jc w:val="center"/>
              <w:rPr>
                <w:b/>
                <w:sz w:val="24"/>
                <w:lang w:val="nl-NL"/>
              </w:rPr>
            </w:pPr>
            <w:r w:rsidRPr="003D6992">
              <w:rPr>
                <w:b/>
                <w:sz w:val="24"/>
                <w:lang w:val="nl-NL"/>
              </w:rPr>
              <w:t>LOẠI TÀI KHOẢN VỐN CHỦ SỞ HỮU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Vốn đầu tư của chủ sở hữu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4111</w:t>
            </w:r>
          </w:p>
          <w:p w:rsidR="00590871" w:rsidRDefault="00590871" w:rsidP="00186E37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9A398A">
              <w:rPr>
                <w:i/>
                <w:sz w:val="26"/>
                <w:szCs w:val="26"/>
                <w:lang w:val="nl-NL"/>
              </w:rPr>
              <w:t>41111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i/>
                <w:sz w:val="26"/>
                <w:szCs w:val="26"/>
                <w:lang w:val="nl-NL"/>
              </w:rPr>
              <w:t>41112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Vốn góp của chủ sở hữu</w:t>
            </w:r>
          </w:p>
          <w:p w:rsidR="00590871" w:rsidRPr="009A398A" w:rsidRDefault="00590871" w:rsidP="00186E37">
            <w:pPr>
              <w:rPr>
                <w:i/>
                <w:sz w:val="26"/>
                <w:szCs w:val="26"/>
                <w:lang w:val="nl-NL"/>
              </w:rPr>
            </w:pPr>
            <w:r w:rsidRPr="009A398A">
              <w:rPr>
                <w:i/>
                <w:sz w:val="26"/>
                <w:szCs w:val="26"/>
                <w:lang w:val="nl-NL"/>
              </w:rPr>
              <w:t>Cổ phiếu phổ thông có quyền biểu quyết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9A398A">
              <w:rPr>
                <w:i/>
                <w:sz w:val="26"/>
                <w:szCs w:val="26"/>
                <w:lang w:val="nl-NL"/>
              </w:rPr>
              <w:t>Cổ phiếu ưu đãi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5874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9A398A" w:rsidRDefault="00590871" w:rsidP="00186E37">
            <w:pPr>
              <w:jc w:val="center"/>
              <w:rPr>
                <w:i/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Thặng dư vốn cổ phần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Quyền chọn chuyển đổi trái phiếu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4118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Vốn khác 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Chênh lệch đánh giá lại tài sản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Chênh lệch tỷ giá hối đoái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4131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Chênh lệch tỷ giá </w:t>
            </w:r>
            <w:r>
              <w:rPr>
                <w:sz w:val="26"/>
                <w:szCs w:val="26"/>
                <w:lang w:val="nl-NL"/>
              </w:rPr>
              <w:t>do đánh giá lại các khoản mục tiền tệ có gốc ngoại tệ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4132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Chênh lệch tỷ giá hối đoái trong giai đoạn trước hoạt động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414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đầu tư phát triển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417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hỗ trợ sắp xếp doanh nghiệp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418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Các quỹ khác thuộc vốn chủ sở hữu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419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Cổ phiếu quỹ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421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Lợi nhuận sau thuế chưa phân phối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4211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Lợi nhuận sau thuế chưa phân phối năm trước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4212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Lợi nhuận sau thuế chưa phân phối năm nay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441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Nguồn vốn đầu tư xây dựng cơ bản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Nguồn kinh phí sự nghiệp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4611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Nguồn kinh phí sự nghiệp năm trước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4612</w:t>
            </w:r>
          </w:p>
        </w:tc>
        <w:tc>
          <w:tcPr>
            <w:tcW w:w="5874" w:type="dxa"/>
            <w:tcBorders>
              <w:top w:val="nil"/>
            </w:tcBorders>
          </w:tcPr>
          <w:p w:rsidR="0059087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Nguồn kinh phí sự nghiệp năm nay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59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466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Nguồn kinh phí đã hình thành TSCĐ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3D6992" w:rsidRDefault="00590871" w:rsidP="00186E37">
            <w:pPr>
              <w:jc w:val="center"/>
              <w:rPr>
                <w:b/>
                <w:sz w:val="24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3D6992" w:rsidRDefault="00590871" w:rsidP="00186E37">
            <w:pPr>
              <w:jc w:val="center"/>
              <w:rPr>
                <w:b/>
                <w:sz w:val="24"/>
                <w:lang w:val="nl-NL"/>
              </w:rPr>
            </w:pPr>
            <w:r w:rsidRPr="003D6992">
              <w:rPr>
                <w:b/>
                <w:sz w:val="24"/>
                <w:lang w:val="nl-NL"/>
              </w:rPr>
              <w:t>LOẠI TÀI KHOẢN DOANH THU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60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511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Doanh thu bán hàng và cung cấp dịch vụ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bán hàng hóa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5112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bán các thành phẩm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5113</w:t>
            </w:r>
          </w:p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5114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cung cấp dịch vụ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trợ cấp, trợ giá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5117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kinh doanh bất động sản đầu tư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5118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515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Doanh thu hoạt động tài chính </w:t>
            </w:r>
          </w:p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</w:t>
            </w:r>
          </w:p>
        </w:tc>
        <w:tc>
          <w:tcPr>
            <w:tcW w:w="5874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521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Các khoản giảm trừ doanh thu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5211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Chiết khấu thương mại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5212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Giảm giá hàng bán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5213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Hàng bán bị trả lại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E9588D" w:rsidRDefault="00590871" w:rsidP="00186E37">
            <w:pPr>
              <w:rPr>
                <w:b/>
                <w:sz w:val="24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E9588D" w:rsidRDefault="00590871" w:rsidP="00186E37">
            <w:pPr>
              <w:jc w:val="center"/>
              <w:rPr>
                <w:b/>
                <w:sz w:val="24"/>
                <w:lang w:val="nl-NL"/>
              </w:rPr>
            </w:pPr>
            <w:r w:rsidRPr="00E9588D">
              <w:rPr>
                <w:b/>
                <w:sz w:val="24"/>
                <w:lang w:val="nl-NL"/>
              </w:rPr>
              <w:t>LOẠI TÀI KHOẢN CHI PHÍ SẢN XUẤT, KINH DOANH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63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611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Mua hàng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6111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Mua nguyên liệu, vật liệu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6112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Mua hàng hóa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64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 621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nguyên liệu, vật liệu trực tiếp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622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nhân công trực tiếp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623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sử dụng máy thi công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6231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nhân công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Chi phí </w:t>
            </w:r>
            <w:r>
              <w:rPr>
                <w:sz w:val="26"/>
                <w:szCs w:val="26"/>
                <w:lang w:val="nl-NL"/>
              </w:rPr>
              <w:t xml:space="preserve">nguyên, </w:t>
            </w:r>
            <w:r w:rsidRPr="00412711">
              <w:rPr>
                <w:sz w:val="26"/>
                <w:szCs w:val="26"/>
                <w:lang w:val="nl-NL"/>
              </w:rPr>
              <w:t>vật liệu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dụng cụ sản xuất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6234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khấu hao máy thi công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6237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dịch vụ mua ngoài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6238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bằng tiền khác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627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sản xuất chung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6271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nhân viên phân xưởng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6272</w:t>
            </w: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Chi phí </w:t>
            </w:r>
            <w:r>
              <w:rPr>
                <w:sz w:val="26"/>
                <w:szCs w:val="26"/>
                <w:lang w:val="nl-NL"/>
              </w:rPr>
              <w:t xml:space="preserve">nguyên, </w:t>
            </w:r>
            <w:r w:rsidRPr="00412711">
              <w:rPr>
                <w:sz w:val="26"/>
                <w:szCs w:val="26"/>
                <w:lang w:val="nl-NL"/>
              </w:rPr>
              <w:t>vật liệu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6273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dụng cụ sản xuất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6274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khấu hao TSCĐ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6277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dịch vụ mua ngoài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6278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bằng tiền khác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68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631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Giá thành sản xuất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69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632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Giá vốn hàng bán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lastRenderedPageBreak/>
              <w:t>70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635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tài chính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71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641</w:t>
            </w:r>
          </w:p>
        </w:tc>
        <w:tc>
          <w:tcPr>
            <w:tcW w:w="1701" w:type="dxa"/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bán hàng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Chi phí nhân viên 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Chi phí </w:t>
            </w:r>
            <w:r>
              <w:rPr>
                <w:sz w:val="26"/>
                <w:szCs w:val="26"/>
                <w:lang w:val="nl-NL"/>
              </w:rPr>
              <w:t xml:space="preserve">nguyên </w:t>
            </w:r>
            <w:r w:rsidRPr="00412711">
              <w:rPr>
                <w:sz w:val="26"/>
                <w:szCs w:val="26"/>
                <w:lang w:val="nl-NL"/>
              </w:rPr>
              <w:t>vật liệu, bao bì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dụng cụ, đồ dùng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6414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khấu hao TSCĐ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6415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bảo hành</w:t>
            </w:r>
          </w:p>
        </w:tc>
      </w:tr>
      <w:tr w:rsidR="00590871" w:rsidRPr="00412711" w:rsidTr="009A05F6"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</w:t>
            </w:r>
          </w:p>
        </w:tc>
        <w:tc>
          <w:tcPr>
            <w:tcW w:w="5874" w:type="dxa"/>
            <w:tcBorders>
              <w:top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6417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dịch vụ mua ngoài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6418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bằng tiền khác</w:t>
            </w:r>
          </w:p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642</w:t>
            </w: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quản lý doanh nghiệp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6421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nhân viên quản lý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6422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vật liệu quản lý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6423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đồ dùng văn phòng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6424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khấu hao TSCĐ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6425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Thuế, phí và lệ phí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6426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dự phòng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6427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dịch vụ mua ngoài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6428</w:t>
            </w: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bằng tiền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i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E9588D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E9588D">
              <w:rPr>
                <w:b/>
                <w:sz w:val="26"/>
                <w:szCs w:val="26"/>
                <w:lang w:val="nl-NL"/>
              </w:rPr>
              <w:t>LOẠI TÀI KHOẢN THU NHẬP KHÁC</w:t>
            </w: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E9588D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73</w:t>
            </w: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711</w:t>
            </w: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E9588D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E9588D">
              <w:rPr>
                <w:b/>
                <w:sz w:val="26"/>
                <w:szCs w:val="26"/>
                <w:lang w:val="nl-NL"/>
              </w:rPr>
              <w:t>Thu nhập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E9588D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E9588D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E9588D">
              <w:rPr>
                <w:b/>
                <w:sz w:val="26"/>
                <w:szCs w:val="26"/>
                <w:lang w:val="nl-NL"/>
              </w:rPr>
              <w:t>LOẠI TÀI KHOẢN CHI PHÍ KHÁC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811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khác</w:t>
            </w:r>
          </w:p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821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thuế thu nhập doanh nghiệp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8211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thuế TNDN hiện hành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8212</w:t>
            </w: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thuế TNDN hoãn lại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 xml:space="preserve">TÀI KHOẢN </w:t>
            </w:r>
            <w:r w:rsidRPr="00412711">
              <w:rPr>
                <w:b/>
                <w:sz w:val="26"/>
                <w:szCs w:val="26"/>
                <w:lang w:val="nl-NL"/>
              </w:rPr>
              <w:t>XÁC ĐỊNH KẾT QUẢ KINH DOANH</w:t>
            </w:r>
          </w:p>
        </w:tc>
      </w:tr>
      <w:tr w:rsidR="00590871" w:rsidRPr="00412711" w:rsidTr="009A05F6">
        <w:trPr>
          <w:trHeight w:val="329"/>
        </w:trPr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911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Xác định kết quả kinh doanh</w:t>
            </w:r>
          </w:p>
        </w:tc>
      </w:tr>
      <w:tr w:rsidR="00590871" w:rsidRPr="00412711" w:rsidTr="009A05F6"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:rsidR="00590871" w:rsidRPr="00412711" w:rsidRDefault="00590871" w:rsidP="00186E37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5874" w:type="dxa"/>
            <w:tcBorders>
              <w:top w:val="nil"/>
              <w:bottom w:val="single" w:sz="12" w:space="0" w:color="auto"/>
            </w:tcBorders>
          </w:tcPr>
          <w:p w:rsidR="00590871" w:rsidRPr="00412711" w:rsidRDefault="00590871" w:rsidP="00186E37">
            <w:pPr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590871" w:rsidRPr="00412711" w:rsidRDefault="00590871" w:rsidP="00590871">
      <w:pPr>
        <w:jc w:val="center"/>
        <w:rPr>
          <w:b/>
          <w:sz w:val="26"/>
          <w:szCs w:val="26"/>
          <w:lang w:val="nl-NL"/>
        </w:rPr>
      </w:pPr>
    </w:p>
    <w:p w:rsidR="00D74154" w:rsidRDefault="00D74154"/>
    <w:sectPr w:rsidR="00D74154" w:rsidSect="0020642B">
      <w:footerReference w:type="even" r:id="rId7"/>
      <w:footerReference w:type="default" r:id="rId8"/>
      <w:pgSz w:w="12240" w:h="15840"/>
      <w:pgMar w:top="1008" w:right="1008" w:bottom="86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F3D" w:rsidRDefault="00E57F3D">
      <w:r>
        <w:separator/>
      </w:r>
    </w:p>
  </w:endnote>
  <w:endnote w:type="continuationSeparator" w:id="0">
    <w:p w:rsidR="00E57F3D" w:rsidRDefault="00E57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Arial Narrow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Century Schoolbo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Arial">
    <w:charset w:val="00"/>
    <w:family w:val="swiss"/>
    <w:pitch w:val="variable"/>
    <w:sig w:usb0="00000007" w:usb1="00000000" w:usb2="00000000" w:usb3="00000000" w:csb0="00000013" w:csb1="00000000"/>
  </w:font>
  <w:font w:name=".VnCentury Schoolboo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Avant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HelvetIns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33E" w:rsidRDefault="00590871" w:rsidP="009851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733E" w:rsidRDefault="00E57F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33E" w:rsidRDefault="00590871" w:rsidP="009851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05F6">
      <w:rPr>
        <w:rStyle w:val="PageNumber"/>
        <w:noProof/>
      </w:rPr>
      <w:t>8</w:t>
    </w:r>
    <w:r>
      <w:rPr>
        <w:rStyle w:val="PageNumber"/>
      </w:rPr>
      <w:fldChar w:fldCharType="end"/>
    </w:r>
  </w:p>
  <w:p w:rsidR="009D733E" w:rsidRDefault="00E57F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F3D" w:rsidRDefault="00E57F3D">
      <w:r>
        <w:separator/>
      </w:r>
    </w:p>
  </w:footnote>
  <w:footnote w:type="continuationSeparator" w:id="0">
    <w:p w:rsidR="00E57F3D" w:rsidRDefault="00E57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C1A3A"/>
    <w:multiLevelType w:val="hybridMultilevel"/>
    <w:tmpl w:val="546AEDC2"/>
    <w:lvl w:ilvl="0" w:tplc="306C190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270CC3"/>
    <w:multiLevelType w:val="multilevel"/>
    <w:tmpl w:val="ED34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4417A5"/>
    <w:multiLevelType w:val="multilevel"/>
    <w:tmpl w:val="85383DB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5BEF1A4C"/>
    <w:multiLevelType w:val="hybridMultilevel"/>
    <w:tmpl w:val="430A4C9A"/>
    <w:lvl w:ilvl="0" w:tplc="3F3AE5C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FF349D3"/>
    <w:multiLevelType w:val="multilevel"/>
    <w:tmpl w:val="63588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4E7C4C"/>
    <w:multiLevelType w:val="hybridMultilevel"/>
    <w:tmpl w:val="635881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8751DE"/>
    <w:multiLevelType w:val="hybridMultilevel"/>
    <w:tmpl w:val="ED34A0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48589F"/>
    <w:multiLevelType w:val="hybridMultilevel"/>
    <w:tmpl w:val="6FCEB604"/>
    <w:lvl w:ilvl="0" w:tplc="8C143F5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71"/>
    <w:rsid w:val="00590871"/>
    <w:rsid w:val="009A05F6"/>
    <w:rsid w:val="00D74154"/>
    <w:rsid w:val="00E5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974422D-2182-4BAD-8334-89C31985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8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590871"/>
    <w:pPr>
      <w:keepNext/>
      <w:jc w:val="center"/>
      <w:outlineLvl w:val="0"/>
    </w:pPr>
    <w:rPr>
      <w:rFonts w:ascii=".VnArial NarrowH" w:hAnsi=".VnArial NarrowH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590871"/>
    <w:pPr>
      <w:keepNext/>
      <w:ind w:firstLine="720"/>
      <w:jc w:val="both"/>
      <w:outlineLvl w:val="1"/>
    </w:pPr>
    <w:rPr>
      <w:rFonts w:ascii=".VnTime" w:hAnsi=".VnTime"/>
      <w:b/>
      <w:i/>
      <w:szCs w:val="28"/>
    </w:rPr>
  </w:style>
  <w:style w:type="paragraph" w:styleId="Heading3">
    <w:name w:val="heading 3"/>
    <w:basedOn w:val="Normal"/>
    <w:next w:val="Normal"/>
    <w:link w:val="Heading3Char"/>
    <w:qFormat/>
    <w:rsid w:val="00590871"/>
    <w:pPr>
      <w:keepNext/>
      <w:ind w:left="720" w:right="-29" w:firstLine="720"/>
      <w:jc w:val="both"/>
      <w:outlineLvl w:val="2"/>
    </w:pPr>
    <w:rPr>
      <w:rFonts w:ascii=".VnTime" w:hAnsi=".VnTime"/>
      <w:szCs w:val="28"/>
    </w:rPr>
  </w:style>
  <w:style w:type="paragraph" w:styleId="Heading4">
    <w:name w:val="heading 4"/>
    <w:basedOn w:val="Normal"/>
    <w:next w:val="Normal"/>
    <w:link w:val="Heading4Char"/>
    <w:qFormat/>
    <w:rsid w:val="00590871"/>
    <w:pPr>
      <w:keepNext/>
      <w:jc w:val="both"/>
      <w:outlineLvl w:val="3"/>
    </w:pPr>
    <w:rPr>
      <w:rFonts w:ascii=".VnTime" w:hAnsi=".VnTime"/>
      <w:b/>
      <w:szCs w:val="20"/>
    </w:rPr>
  </w:style>
  <w:style w:type="paragraph" w:styleId="Heading5">
    <w:name w:val="heading 5"/>
    <w:basedOn w:val="Normal"/>
    <w:next w:val="Normal"/>
    <w:link w:val="Heading5Char"/>
    <w:qFormat/>
    <w:rsid w:val="00590871"/>
    <w:pPr>
      <w:keepNext/>
      <w:ind w:left="720" w:firstLine="700"/>
      <w:jc w:val="both"/>
      <w:outlineLvl w:val="4"/>
    </w:pPr>
    <w:rPr>
      <w:rFonts w:ascii=".VnTime" w:hAnsi=".VnTime"/>
      <w:szCs w:val="28"/>
    </w:rPr>
  </w:style>
  <w:style w:type="paragraph" w:styleId="Heading6">
    <w:name w:val="heading 6"/>
    <w:basedOn w:val="Normal"/>
    <w:next w:val="Normal"/>
    <w:link w:val="Heading6Char1"/>
    <w:qFormat/>
    <w:rsid w:val="00590871"/>
    <w:pPr>
      <w:keepNext/>
      <w:jc w:val="center"/>
      <w:outlineLvl w:val="5"/>
    </w:pPr>
    <w:rPr>
      <w:b/>
      <w:sz w:val="26"/>
      <w:szCs w:val="20"/>
      <w:lang w:val="nl-NL"/>
    </w:rPr>
  </w:style>
  <w:style w:type="paragraph" w:styleId="Heading7">
    <w:name w:val="heading 7"/>
    <w:basedOn w:val="Normal"/>
    <w:next w:val="Normal"/>
    <w:link w:val="Heading7Char"/>
    <w:qFormat/>
    <w:rsid w:val="00590871"/>
    <w:pPr>
      <w:keepNext/>
      <w:spacing w:before="120" w:after="120"/>
      <w:ind w:firstLine="700"/>
      <w:jc w:val="both"/>
      <w:outlineLvl w:val="6"/>
    </w:pPr>
    <w:rPr>
      <w:rFonts w:ascii=".VnTime" w:hAnsi=".VnTime"/>
      <w:szCs w:val="28"/>
    </w:rPr>
  </w:style>
  <w:style w:type="paragraph" w:styleId="Heading8">
    <w:name w:val="heading 8"/>
    <w:basedOn w:val="Normal"/>
    <w:next w:val="Normal"/>
    <w:link w:val="Heading8Char"/>
    <w:qFormat/>
    <w:rsid w:val="00590871"/>
    <w:pPr>
      <w:keepNext/>
      <w:jc w:val="both"/>
      <w:outlineLvl w:val="7"/>
    </w:pPr>
    <w:rPr>
      <w:rFonts w:ascii=".VnTime" w:hAnsi=".VnTime"/>
      <w:szCs w:val="28"/>
    </w:rPr>
  </w:style>
  <w:style w:type="paragraph" w:styleId="Heading9">
    <w:name w:val="heading 9"/>
    <w:basedOn w:val="Normal"/>
    <w:next w:val="Normal"/>
    <w:link w:val="Heading9Char"/>
    <w:qFormat/>
    <w:rsid w:val="00590871"/>
    <w:pPr>
      <w:keepNext/>
      <w:ind w:left="1440" w:firstLine="720"/>
      <w:outlineLvl w:val="8"/>
    </w:pPr>
    <w:rPr>
      <w:b/>
      <w:bCs/>
      <w:color w:val="000000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0871"/>
    <w:rPr>
      <w:rFonts w:ascii=".VnArial NarrowH" w:eastAsia="Times New Roman" w:hAnsi=".VnArial NarrowH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590871"/>
    <w:rPr>
      <w:rFonts w:ascii=".VnTime" w:eastAsia="Times New Roman" w:hAnsi=".VnTime" w:cs="Times New Roman"/>
      <w:b/>
      <w:i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90871"/>
    <w:rPr>
      <w:rFonts w:ascii=".VnTime" w:eastAsia="Times New Roman" w:hAnsi=".VnTime" w:cs="Times New Roman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590871"/>
    <w:rPr>
      <w:rFonts w:ascii=".VnTime" w:eastAsia="Times New Roman" w:hAnsi=".VnTime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590871"/>
    <w:rPr>
      <w:rFonts w:ascii=".VnTime" w:eastAsia="Times New Roman" w:hAnsi=".VnTime" w:cs="Times New Roman"/>
      <w:sz w:val="28"/>
      <w:szCs w:val="28"/>
    </w:rPr>
  </w:style>
  <w:style w:type="character" w:customStyle="1" w:styleId="Heading6Char">
    <w:name w:val="Heading 6 Char"/>
    <w:basedOn w:val="DefaultParagraphFont"/>
    <w:uiPriority w:val="9"/>
    <w:semiHidden/>
    <w:rsid w:val="00590871"/>
    <w:rPr>
      <w:rFonts w:asciiTheme="majorHAnsi" w:eastAsiaTheme="majorEastAsia" w:hAnsiTheme="majorHAnsi" w:cstheme="majorBidi"/>
      <w:color w:val="1F4D78" w:themeColor="accent1" w:themeShade="7F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590871"/>
    <w:rPr>
      <w:rFonts w:ascii=".VnTime" w:eastAsia="Times New Roman" w:hAnsi=".VnTime" w:cs="Times New Roman"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590871"/>
    <w:rPr>
      <w:rFonts w:ascii=".VnTime" w:eastAsia="Times New Roman" w:hAnsi=".VnTime" w:cs="Times New Roman"/>
      <w:sz w:val="28"/>
      <w:szCs w:val="28"/>
    </w:rPr>
  </w:style>
  <w:style w:type="character" w:customStyle="1" w:styleId="Heading9Char">
    <w:name w:val="Heading 9 Char"/>
    <w:basedOn w:val="DefaultParagraphFont"/>
    <w:link w:val="Heading9"/>
    <w:rsid w:val="00590871"/>
    <w:rPr>
      <w:rFonts w:ascii="Times New Roman" w:eastAsia="Times New Roman" w:hAnsi="Times New Roman" w:cs="Times New Roman"/>
      <w:b/>
      <w:bCs/>
      <w:color w:val="000000"/>
      <w:sz w:val="26"/>
      <w:szCs w:val="26"/>
      <w:lang w:val="nl-NL"/>
    </w:rPr>
  </w:style>
  <w:style w:type="character" w:customStyle="1" w:styleId="Heading6Char1">
    <w:name w:val="Heading 6 Char1"/>
    <w:link w:val="Heading6"/>
    <w:rsid w:val="00590871"/>
    <w:rPr>
      <w:rFonts w:ascii="Times New Roman" w:eastAsia="Times New Roman" w:hAnsi="Times New Roman" w:cs="Times New Roman"/>
      <w:b/>
      <w:sz w:val="26"/>
      <w:szCs w:val="20"/>
      <w:lang w:val="nl-NL"/>
    </w:rPr>
  </w:style>
  <w:style w:type="paragraph" w:styleId="Footer">
    <w:name w:val="footer"/>
    <w:basedOn w:val="Normal"/>
    <w:link w:val="FooterChar"/>
    <w:rsid w:val="00590871"/>
    <w:pPr>
      <w:tabs>
        <w:tab w:val="center" w:pos="4320"/>
        <w:tab w:val="right" w:pos="8640"/>
      </w:tabs>
    </w:pPr>
    <w:rPr>
      <w:color w:val="0000FF"/>
      <w:szCs w:val="28"/>
    </w:rPr>
  </w:style>
  <w:style w:type="character" w:customStyle="1" w:styleId="FooterChar">
    <w:name w:val="Footer Char"/>
    <w:basedOn w:val="DefaultParagraphFont"/>
    <w:link w:val="Footer"/>
    <w:rsid w:val="00590871"/>
    <w:rPr>
      <w:rFonts w:ascii="Times New Roman" w:eastAsia="Times New Roman" w:hAnsi="Times New Roman" w:cs="Times New Roman"/>
      <w:color w:val="0000FF"/>
      <w:sz w:val="28"/>
      <w:szCs w:val="28"/>
    </w:rPr>
  </w:style>
  <w:style w:type="character" w:styleId="PageNumber">
    <w:name w:val="page number"/>
    <w:basedOn w:val="DefaultParagraphFont"/>
    <w:rsid w:val="00590871"/>
  </w:style>
  <w:style w:type="paragraph" w:styleId="Header">
    <w:name w:val="header"/>
    <w:basedOn w:val="Normal"/>
    <w:link w:val="HeaderChar"/>
    <w:rsid w:val="00590871"/>
    <w:pPr>
      <w:tabs>
        <w:tab w:val="center" w:pos="4320"/>
        <w:tab w:val="right" w:pos="8640"/>
      </w:tabs>
    </w:pPr>
    <w:rPr>
      <w:color w:val="0000FF"/>
      <w:szCs w:val="28"/>
    </w:rPr>
  </w:style>
  <w:style w:type="character" w:customStyle="1" w:styleId="HeaderChar">
    <w:name w:val="Header Char"/>
    <w:basedOn w:val="DefaultParagraphFont"/>
    <w:link w:val="Header"/>
    <w:rsid w:val="00590871"/>
    <w:rPr>
      <w:rFonts w:ascii="Times New Roman" w:eastAsia="Times New Roman" w:hAnsi="Times New Roman" w:cs="Times New Roman"/>
      <w:color w:val="0000FF"/>
      <w:sz w:val="28"/>
      <w:szCs w:val="28"/>
    </w:rPr>
  </w:style>
  <w:style w:type="paragraph" w:customStyle="1" w:styleId="2dongcach">
    <w:name w:val="2 dong cach"/>
    <w:basedOn w:val="Normal"/>
    <w:rsid w:val="00590871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paragraph" w:styleId="Title">
    <w:name w:val="Title"/>
    <w:aliases w:val="Title Char Char"/>
    <w:basedOn w:val="Normal"/>
    <w:link w:val="TitleChar1"/>
    <w:qFormat/>
    <w:rsid w:val="00590871"/>
    <w:pPr>
      <w:keepNext/>
      <w:overflowPunct w:val="0"/>
      <w:autoSpaceDE w:val="0"/>
      <w:autoSpaceDN w:val="0"/>
      <w:adjustRightInd w:val="0"/>
      <w:spacing w:before="120" w:after="320"/>
      <w:jc w:val="center"/>
      <w:textAlignment w:val="baseline"/>
    </w:pPr>
    <w:rPr>
      <w:rFonts w:ascii=".VnCentury Schoolbook" w:hAnsi=".VnCentury Schoolbook"/>
      <w:b/>
      <w:color w:val="000000"/>
      <w:spacing w:val="24"/>
      <w:sz w:val="22"/>
    </w:rPr>
  </w:style>
  <w:style w:type="character" w:customStyle="1" w:styleId="TitleChar">
    <w:name w:val="Title Char"/>
    <w:basedOn w:val="DefaultParagraphFont"/>
    <w:uiPriority w:val="10"/>
    <w:rsid w:val="00590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1">
    <w:name w:val="Title Char1"/>
    <w:aliases w:val="Title Char Char Char1"/>
    <w:link w:val="Title"/>
    <w:rsid w:val="00590871"/>
    <w:rPr>
      <w:rFonts w:ascii=".VnCentury Schoolbook" w:eastAsia="Times New Roman" w:hAnsi=".VnCentury Schoolbook" w:cs="Times New Roman"/>
      <w:b/>
      <w:color w:val="000000"/>
      <w:spacing w:val="24"/>
      <w:szCs w:val="24"/>
    </w:rPr>
  </w:style>
  <w:style w:type="paragraph" w:customStyle="1" w:styleId="1chinhtrangChar">
    <w:name w:val="1 chinh trang Char"/>
    <w:basedOn w:val="Normal"/>
    <w:link w:val="1chinhtrangCharChar"/>
    <w:rsid w:val="00590871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Char">
    <w:name w:val="1 chinh trang Char Char"/>
    <w:link w:val="1chinhtrangChar"/>
    <w:rsid w:val="00590871"/>
    <w:rPr>
      <w:rFonts w:ascii=".VnCentury Schoolbook" w:eastAsia="Times New Roman" w:hAnsi=".VnCentury Schoolbook" w:cs="Times New Roman"/>
      <w:color w:val="000000"/>
    </w:rPr>
  </w:style>
  <w:style w:type="paragraph" w:styleId="BodyText">
    <w:name w:val="Body Text"/>
    <w:aliases w:val="Body Text Char Char Char,Body Text Char Char"/>
    <w:basedOn w:val="Normal"/>
    <w:link w:val="BodyTextChar"/>
    <w:rsid w:val="00590871"/>
    <w:pPr>
      <w:jc w:val="both"/>
    </w:pPr>
    <w:rPr>
      <w:rFonts w:ascii=".VnTime" w:hAnsi=".VnTime"/>
      <w:szCs w:val="20"/>
    </w:rPr>
  </w:style>
  <w:style w:type="character" w:customStyle="1" w:styleId="BodyTextChar">
    <w:name w:val="Body Text Char"/>
    <w:aliases w:val="Body Text Char Char Char Char,Body Text Char Char Char1"/>
    <w:basedOn w:val="DefaultParagraphFont"/>
    <w:link w:val="BodyText"/>
    <w:rsid w:val="00590871"/>
    <w:rPr>
      <w:rFonts w:ascii=".VnTime" w:eastAsia="Times New Roman" w:hAnsi=".VnTime" w:cs="Times New Roman"/>
      <w:sz w:val="28"/>
      <w:szCs w:val="20"/>
    </w:rPr>
  </w:style>
  <w:style w:type="paragraph" w:customStyle="1" w:styleId="2dongcachCharCharChar">
    <w:name w:val="2 dong cach Char Char Char"/>
    <w:basedOn w:val="Normal"/>
    <w:link w:val="2dongcachCharCharCharChar"/>
    <w:rsid w:val="00590871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Char">
    <w:name w:val="2 dong cach Char Char Char Char"/>
    <w:link w:val="2dongcachCharCharChar"/>
    <w:rsid w:val="00590871"/>
    <w:rPr>
      <w:rFonts w:ascii=".VnCentury Schoolbook" w:eastAsia="Times New Roman" w:hAnsi=".VnCentury Schoolbook" w:cs="Times New Roman"/>
      <w:bCs/>
      <w:color w:val="000000"/>
    </w:rPr>
  </w:style>
  <w:style w:type="paragraph" w:customStyle="1" w:styleId="3sochuongCharChar">
    <w:name w:val="3 so chuong Char Char"/>
    <w:basedOn w:val="Normal"/>
    <w:link w:val="3sochuongCharCharChar"/>
    <w:rsid w:val="00590871"/>
    <w:pPr>
      <w:widowControl w:val="0"/>
      <w:jc w:val="center"/>
    </w:pPr>
    <w:rPr>
      <w:rFonts w:ascii=".VnArial" w:hAnsi=".VnArial"/>
      <w:b/>
      <w:color w:val="000000"/>
      <w:sz w:val="22"/>
      <w:szCs w:val="22"/>
    </w:rPr>
  </w:style>
  <w:style w:type="character" w:customStyle="1" w:styleId="3sochuongCharCharChar">
    <w:name w:val="3 so chuong Char Char Char"/>
    <w:link w:val="3sochuongCharChar"/>
    <w:rsid w:val="00590871"/>
    <w:rPr>
      <w:rFonts w:ascii=".VnArial" w:eastAsia="Times New Roman" w:hAnsi=".VnArial" w:cs="Times New Roman"/>
      <w:b/>
      <w:color w:val="000000"/>
    </w:rPr>
  </w:style>
  <w:style w:type="paragraph" w:customStyle="1" w:styleId="6tenmucphanCharCharChar">
    <w:name w:val="6 ten muc phan Char Char Char"/>
    <w:basedOn w:val="Normal"/>
    <w:link w:val="6tenmucphanCharCharCharChar"/>
    <w:rsid w:val="00590871"/>
    <w:pPr>
      <w:widowControl w:val="0"/>
      <w:jc w:val="center"/>
    </w:pPr>
    <w:rPr>
      <w:rFonts w:ascii=".VnCentury SchoolbookH" w:hAnsi=".VnCentury SchoolbookH"/>
      <w:b/>
      <w:color w:val="000000"/>
      <w:sz w:val="22"/>
      <w:szCs w:val="22"/>
    </w:rPr>
  </w:style>
  <w:style w:type="character" w:customStyle="1" w:styleId="6tenmucphanCharCharCharChar">
    <w:name w:val="6 ten muc phan Char Char Char Char"/>
    <w:link w:val="6tenmucphanCharCharChar"/>
    <w:rsid w:val="00590871"/>
    <w:rPr>
      <w:rFonts w:ascii=".VnCentury SchoolbookH" w:eastAsia="Times New Roman" w:hAnsi=".VnCentury SchoolbookH" w:cs="Times New Roman"/>
      <w:b/>
      <w:color w:val="000000"/>
    </w:rPr>
  </w:style>
  <w:style w:type="paragraph" w:customStyle="1" w:styleId="11chucdanhnguoiky-co11CharChar">
    <w:name w:val="11 chuc danh nguoi ky-co 11 Char Char"/>
    <w:basedOn w:val="Normal"/>
    <w:link w:val="11chucdanhnguoiky-co11CharCharChar"/>
    <w:rsid w:val="00590871"/>
    <w:pPr>
      <w:widowControl w:val="0"/>
      <w:jc w:val="center"/>
    </w:pPr>
    <w:rPr>
      <w:rFonts w:ascii=".VnAvantH" w:hAnsi=".VnAvantH"/>
      <w:b/>
      <w:color w:val="000000"/>
      <w:sz w:val="22"/>
      <w:szCs w:val="22"/>
    </w:rPr>
  </w:style>
  <w:style w:type="character" w:customStyle="1" w:styleId="11chucdanhnguoiky-co11CharCharChar">
    <w:name w:val="11 chuc danh nguoi ky-co 11 Char Char Char"/>
    <w:link w:val="11chucdanhnguoiky-co11CharChar"/>
    <w:rsid w:val="00590871"/>
    <w:rPr>
      <w:rFonts w:ascii=".VnAvantH" w:eastAsia="Times New Roman" w:hAnsi=".VnAvantH" w:cs="Times New Roman"/>
      <w:b/>
      <w:color w:val="000000"/>
    </w:rPr>
  </w:style>
  <w:style w:type="paragraph" w:customStyle="1" w:styleId="1chinhtrangCharChar1CharCharChar">
    <w:name w:val="1 chinh trang Char Char1 Char Char Char"/>
    <w:basedOn w:val="Normal"/>
    <w:link w:val="1chinhtrangCharChar1CharCharCharChar"/>
    <w:rsid w:val="00590871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Char1CharCharCharChar">
    <w:name w:val="1 chinh trang Char Char1 Char Char Char Char"/>
    <w:link w:val="1chinhtrangCharChar1CharCharChar"/>
    <w:rsid w:val="00590871"/>
    <w:rPr>
      <w:rFonts w:ascii=".VnCentury Schoolbook" w:eastAsia="Times New Roman" w:hAnsi=".VnCentury Schoolbook" w:cs="Times New Roman"/>
      <w:color w:val="000000"/>
    </w:rPr>
  </w:style>
  <w:style w:type="paragraph" w:customStyle="1" w:styleId="eCharChar">
    <w:name w:val="e Char Char"/>
    <w:basedOn w:val="Normal"/>
    <w:link w:val="eCharCharChar"/>
    <w:rsid w:val="00590871"/>
    <w:pPr>
      <w:widowControl w:val="0"/>
      <w:jc w:val="center"/>
    </w:pPr>
    <w:rPr>
      <w:rFonts w:ascii=".VnAvantH" w:hAnsi=".VnAvantH"/>
      <w:b/>
      <w:i/>
      <w:color w:val="000000"/>
      <w:sz w:val="22"/>
      <w:szCs w:val="22"/>
    </w:rPr>
  </w:style>
  <w:style w:type="character" w:customStyle="1" w:styleId="eCharCharChar">
    <w:name w:val="e Char Char Char"/>
    <w:link w:val="eCharChar"/>
    <w:rsid w:val="00590871"/>
    <w:rPr>
      <w:rFonts w:ascii=".VnAvantH" w:eastAsia="Times New Roman" w:hAnsi=".VnAvantH" w:cs="Times New Roman"/>
      <w:b/>
      <w:i/>
      <w:color w:val="000000"/>
    </w:rPr>
  </w:style>
  <w:style w:type="paragraph" w:customStyle="1" w:styleId="1chinhtrangCharCharChar">
    <w:name w:val="1 chinh trang Char Char Char"/>
    <w:basedOn w:val="Normal"/>
    <w:link w:val="1chinhtrangCharCharCharChar"/>
    <w:rsid w:val="00590871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CharCharChar">
    <w:name w:val="1 chinh trang Char Char Char Char"/>
    <w:link w:val="1chinhtrangCharCharChar"/>
    <w:rsid w:val="00590871"/>
    <w:rPr>
      <w:rFonts w:ascii=".VnCentury Schoolbook" w:eastAsia="Times New Roman" w:hAnsi=".VnCentury Schoolbook" w:cs="Times New Roman"/>
      <w:color w:val="000000"/>
    </w:rPr>
  </w:style>
  <w:style w:type="paragraph" w:styleId="BodyTextIndent3">
    <w:name w:val="Body Text Indent 3"/>
    <w:basedOn w:val="Normal"/>
    <w:link w:val="BodyTextIndent3Char"/>
    <w:rsid w:val="00590871"/>
    <w:pPr>
      <w:spacing w:before="120"/>
      <w:ind w:left="1026" w:hanging="708"/>
      <w:jc w:val="both"/>
    </w:pPr>
    <w:rPr>
      <w:rFonts w:ascii=".VnTime" w:hAnsi=".VnTime"/>
      <w:b/>
      <w:sz w:val="26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590871"/>
    <w:rPr>
      <w:rFonts w:ascii=".VnTime" w:eastAsia="Times New Roman" w:hAnsi=".VnTime" w:cs="Times New Roman"/>
      <w:b/>
      <w:sz w:val="26"/>
      <w:szCs w:val="20"/>
    </w:rPr>
  </w:style>
  <w:style w:type="paragraph" w:styleId="Caption">
    <w:name w:val="caption"/>
    <w:basedOn w:val="Normal"/>
    <w:next w:val="Normal"/>
    <w:qFormat/>
    <w:rsid w:val="00590871"/>
    <w:pPr>
      <w:autoSpaceDE w:val="0"/>
      <w:autoSpaceDN w:val="0"/>
      <w:jc w:val="center"/>
    </w:pPr>
    <w:rPr>
      <w:rFonts w:ascii=".VnTime" w:hAnsi=".VnTime" w:cs=".VnTime"/>
      <w:b/>
      <w:bCs/>
      <w:color w:val="000000"/>
      <w:szCs w:val="28"/>
    </w:rPr>
  </w:style>
  <w:style w:type="paragraph" w:styleId="BodyTextIndent">
    <w:name w:val="Body Text Indent"/>
    <w:basedOn w:val="Normal"/>
    <w:link w:val="BodyTextIndentChar"/>
    <w:rsid w:val="00590871"/>
    <w:pPr>
      <w:ind w:left="720"/>
      <w:jc w:val="both"/>
    </w:pPr>
    <w:rPr>
      <w:rFonts w:ascii=".VnTime" w:hAnsi=".VnTime"/>
      <w:b/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rsid w:val="00590871"/>
    <w:rPr>
      <w:rFonts w:ascii=".VnTime" w:eastAsia="Times New Roman" w:hAnsi=".VnTime" w:cs="Times New Roman"/>
      <w:b/>
      <w:sz w:val="26"/>
      <w:szCs w:val="26"/>
    </w:rPr>
  </w:style>
  <w:style w:type="paragraph" w:customStyle="1" w:styleId="b">
    <w:name w:val="b"/>
    <w:basedOn w:val="Normal"/>
    <w:rsid w:val="00590871"/>
    <w:pPr>
      <w:widowControl w:val="0"/>
      <w:spacing w:before="120"/>
      <w:jc w:val="center"/>
    </w:pPr>
    <w:rPr>
      <w:rFonts w:ascii=".VnHelvetInsH" w:hAnsi=".VnHelvetInsH"/>
      <w:color w:val="000000"/>
      <w:sz w:val="26"/>
      <w:szCs w:val="26"/>
    </w:rPr>
  </w:style>
  <w:style w:type="paragraph" w:customStyle="1" w:styleId="5somuc">
    <w:name w:val="5 so muc"/>
    <w:aliases w:val="phan,5 so muc Char"/>
    <w:basedOn w:val="Normal"/>
    <w:rsid w:val="00590871"/>
    <w:pPr>
      <w:widowControl w:val="0"/>
      <w:jc w:val="center"/>
    </w:pPr>
    <w:rPr>
      <w:rFonts w:ascii=".VnCentury Schoolbook" w:hAnsi=".VnCentury Schoolbook"/>
      <w:b/>
      <w:color w:val="000000"/>
      <w:sz w:val="22"/>
      <w:szCs w:val="22"/>
    </w:rPr>
  </w:style>
  <w:style w:type="paragraph" w:customStyle="1" w:styleId="11chucdanhnguoiky-co11Char">
    <w:name w:val="11 chuc danh nguoi ky-co 11 Char"/>
    <w:basedOn w:val="Normal"/>
    <w:rsid w:val="00590871"/>
    <w:pPr>
      <w:widowControl w:val="0"/>
      <w:jc w:val="center"/>
    </w:pPr>
    <w:rPr>
      <w:rFonts w:ascii=".VnAvantH" w:hAnsi=".VnAvantH"/>
      <w:b/>
      <w:color w:val="000000"/>
      <w:sz w:val="22"/>
      <w:szCs w:val="22"/>
    </w:rPr>
  </w:style>
  <w:style w:type="paragraph" w:customStyle="1" w:styleId="2dongcachCharChar">
    <w:name w:val="2 dong cach Char Char"/>
    <w:basedOn w:val="Normal"/>
    <w:rsid w:val="00590871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paragraph" w:customStyle="1" w:styleId="6tenmucphanCharChar">
    <w:name w:val="6 ten muc phan Char Char"/>
    <w:basedOn w:val="Normal"/>
    <w:rsid w:val="00590871"/>
    <w:pPr>
      <w:widowControl w:val="0"/>
      <w:jc w:val="center"/>
    </w:pPr>
    <w:rPr>
      <w:rFonts w:ascii=".VnCentury SchoolbookH" w:hAnsi=".VnCentury SchoolbookH"/>
      <w:b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semiHidden/>
    <w:rsid w:val="00590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90871"/>
    <w:rPr>
      <w:rFonts w:ascii="Tahoma" w:eastAsia="Times New Roman" w:hAnsi="Tahoma" w:cs="Tahoma"/>
      <w:sz w:val="16"/>
      <w:szCs w:val="16"/>
    </w:rPr>
  </w:style>
  <w:style w:type="paragraph" w:customStyle="1" w:styleId="n-dieund">
    <w:name w:val="n-dieund"/>
    <w:basedOn w:val="Normal"/>
    <w:rsid w:val="00590871"/>
    <w:pPr>
      <w:spacing w:after="120"/>
      <w:ind w:firstLine="709"/>
      <w:jc w:val="both"/>
    </w:pPr>
    <w:rPr>
      <w:rFonts w:ascii=".VnTime" w:hAnsi=".VnTime"/>
      <w:szCs w:val="20"/>
    </w:rPr>
  </w:style>
  <w:style w:type="paragraph" w:customStyle="1" w:styleId="THAN">
    <w:name w:val="THAN"/>
    <w:basedOn w:val="Normal"/>
    <w:rsid w:val="00590871"/>
    <w:pPr>
      <w:spacing w:before="120" w:line="400" w:lineRule="exact"/>
      <w:ind w:firstLine="720"/>
      <w:jc w:val="both"/>
    </w:pPr>
    <w:rPr>
      <w:rFonts w:ascii=".VnTime" w:hAnsi=".VnTime"/>
      <w:szCs w:val="20"/>
    </w:rPr>
  </w:style>
  <w:style w:type="paragraph" w:styleId="BodyText2">
    <w:name w:val="Body Text 2"/>
    <w:basedOn w:val="Normal"/>
    <w:link w:val="BodyText2Char"/>
    <w:rsid w:val="00590871"/>
    <w:pPr>
      <w:jc w:val="both"/>
    </w:pPr>
    <w:rPr>
      <w:rFonts w:ascii=".VnTime" w:hAnsi=".VnTime"/>
      <w:sz w:val="26"/>
      <w:szCs w:val="20"/>
    </w:rPr>
  </w:style>
  <w:style w:type="character" w:customStyle="1" w:styleId="BodyText2Char">
    <w:name w:val="Body Text 2 Char"/>
    <w:basedOn w:val="DefaultParagraphFont"/>
    <w:link w:val="BodyText2"/>
    <w:rsid w:val="00590871"/>
    <w:rPr>
      <w:rFonts w:ascii=".VnTime" w:eastAsia="Times New Roman" w:hAnsi=".VnTime" w:cs="Times New Roman"/>
      <w:sz w:val="26"/>
      <w:szCs w:val="20"/>
    </w:rPr>
  </w:style>
  <w:style w:type="paragraph" w:styleId="BodyText3">
    <w:name w:val="Body Text 3"/>
    <w:basedOn w:val="Normal"/>
    <w:link w:val="BodyText3Char"/>
    <w:rsid w:val="00590871"/>
    <w:pPr>
      <w:jc w:val="both"/>
    </w:pPr>
    <w:rPr>
      <w:rFonts w:ascii=".VnTime" w:hAnsi=".VnTime"/>
      <w:b/>
      <w:sz w:val="26"/>
      <w:szCs w:val="20"/>
    </w:rPr>
  </w:style>
  <w:style w:type="character" w:customStyle="1" w:styleId="BodyText3Char">
    <w:name w:val="Body Text 3 Char"/>
    <w:basedOn w:val="DefaultParagraphFont"/>
    <w:link w:val="BodyText3"/>
    <w:rsid w:val="00590871"/>
    <w:rPr>
      <w:rFonts w:ascii=".VnTime" w:eastAsia="Times New Roman" w:hAnsi=".VnTime" w:cs="Times New Roman"/>
      <w:b/>
      <w:sz w:val="26"/>
      <w:szCs w:val="20"/>
    </w:rPr>
  </w:style>
  <w:style w:type="paragraph" w:styleId="BodyTextIndent2">
    <w:name w:val="Body Text Indent 2"/>
    <w:basedOn w:val="Normal"/>
    <w:link w:val="BodyTextIndent2Char"/>
    <w:rsid w:val="00590871"/>
    <w:pPr>
      <w:ind w:left="312"/>
      <w:jc w:val="both"/>
    </w:pPr>
    <w:rPr>
      <w:rFonts w:ascii=".VnTime" w:hAnsi=".VnTime"/>
      <w:b/>
      <w:sz w:val="26"/>
      <w:szCs w:val="26"/>
    </w:rPr>
  </w:style>
  <w:style w:type="character" w:customStyle="1" w:styleId="BodyTextIndent2Char">
    <w:name w:val="Body Text Indent 2 Char"/>
    <w:basedOn w:val="DefaultParagraphFont"/>
    <w:link w:val="BodyTextIndent2"/>
    <w:rsid w:val="00590871"/>
    <w:rPr>
      <w:rFonts w:ascii=".VnTime" w:eastAsia="Times New Roman" w:hAnsi=".VnTime" w:cs="Times New Roman"/>
      <w:b/>
      <w:sz w:val="26"/>
      <w:szCs w:val="26"/>
    </w:rPr>
  </w:style>
  <w:style w:type="paragraph" w:customStyle="1" w:styleId="1chinhtrangChar1CharCharChar">
    <w:name w:val="1 chinh trang Char1 Char Char Char"/>
    <w:basedOn w:val="Normal"/>
    <w:rsid w:val="00590871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1CharCharCharChar">
    <w:name w:val="1 chinh trang Char1 Char Char Char Char"/>
    <w:rsid w:val="00590871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1chinhtrangChar1CharCharCharCharChar">
    <w:name w:val="1 chinh trang Char1 Char Char Char Char Char"/>
    <w:rsid w:val="00590871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cChar1CharCharCharChar">
    <w:name w:val="c Char1 Char Char Char Char"/>
    <w:basedOn w:val="Normal"/>
    <w:rsid w:val="00590871"/>
    <w:pPr>
      <w:widowControl w:val="0"/>
      <w:spacing w:before="60" w:after="60" w:line="264" w:lineRule="auto"/>
      <w:ind w:left="2438" w:hanging="1361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cChar1CharCharCharCharChar">
    <w:name w:val="c Char1 Char Char Char Char Char"/>
    <w:rsid w:val="00590871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cChar1CharCharCharCharCharChar">
    <w:name w:val="c Char1 Char Char Char Char Char Char"/>
    <w:rsid w:val="00590871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nCharCharChar">
    <w:name w:val="n Char Char Char"/>
    <w:basedOn w:val="1chinhtrangChar1CharCharChar"/>
    <w:rsid w:val="00590871"/>
    <w:pPr>
      <w:ind w:left="1928" w:hanging="1361"/>
    </w:pPr>
  </w:style>
  <w:style w:type="character" w:customStyle="1" w:styleId="nCharCharCharChar">
    <w:name w:val="n Char Char Char Char"/>
    <w:rsid w:val="00590871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nCharCharCharCharChar">
    <w:name w:val="n Char Char Char Char Char"/>
    <w:rsid w:val="00590871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tu1">
    <w:name w:val="tu1"/>
    <w:basedOn w:val="Normal"/>
    <w:rsid w:val="00590871"/>
    <w:pPr>
      <w:tabs>
        <w:tab w:val="left" w:pos="567"/>
      </w:tabs>
      <w:ind w:left="426" w:hanging="426"/>
      <w:jc w:val="both"/>
    </w:pPr>
    <w:rPr>
      <w:rFonts w:ascii=".VnTime" w:hAnsi=".VnTime"/>
      <w:sz w:val="22"/>
      <w:szCs w:val="20"/>
      <w:lang w:val="en-GB"/>
    </w:rPr>
  </w:style>
  <w:style w:type="paragraph" w:customStyle="1" w:styleId="1chinhtrangChar1CharChar">
    <w:name w:val="1 chinh trang Char1 Char Char"/>
    <w:basedOn w:val="Normal"/>
    <w:rsid w:val="00590871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paragraph" w:customStyle="1" w:styleId="cChar1CharCharChar">
    <w:name w:val="c Char1 Char Char Char"/>
    <w:basedOn w:val="Normal"/>
    <w:rsid w:val="00590871"/>
    <w:pPr>
      <w:widowControl w:val="0"/>
      <w:spacing w:before="60" w:after="60" w:line="264" w:lineRule="auto"/>
      <w:ind w:left="2438" w:hanging="1361"/>
      <w:jc w:val="both"/>
    </w:pPr>
    <w:rPr>
      <w:rFonts w:ascii=".VnCentury Schoolbook" w:hAnsi=".VnCentury Schoolbook"/>
      <w:color w:val="000000"/>
      <w:sz w:val="22"/>
      <w:szCs w:val="22"/>
    </w:rPr>
  </w:style>
  <w:style w:type="paragraph" w:customStyle="1" w:styleId="nCharChar">
    <w:name w:val="n Char Char"/>
    <w:basedOn w:val="1chinhtrangChar1CharChar"/>
    <w:rsid w:val="00590871"/>
    <w:pPr>
      <w:ind w:left="1928" w:hanging="1361"/>
    </w:pPr>
  </w:style>
  <w:style w:type="table" w:styleId="TableGrid">
    <w:name w:val="Table Grid"/>
    <w:basedOn w:val="TableNormal"/>
    <w:rsid w:val="00590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CharChar">
    <w:name w:val="Title Char Char Char"/>
    <w:rsid w:val="00590871"/>
    <w:rPr>
      <w:rFonts w:ascii=".VnCentury Schoolbook" w:hAnsi=".VnCentury Schoolbook"/>
      <w:b/>
      <w:color w:val="000000"/>
      <w:spacing w:val="24"/>
      <w:sz w:val="22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1280</Words>
  <Characters>7301</Characters>
  <Application>Microsoft Office Word</Application>
  <DocSecurity>0</DocSecurity>
  <Lines>60</Lines>
  <Paragraphs>17</Paragraphs>
  <ScaleCrop>false</ScaleCrop>
  <Company/>
  <LinksUpToDate>false</LinksUpToDate>
  <CharactersWithSpaces>8564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NhuYKNCD</cp:lastModifiedBy>
  <cp:revision>2</cp:revision>
  <dcterms:created xsi:type="dcterms:W3CDTF">2023-03-03T01:40:00Z</dcterms:created>
  <dcterms:modified xsi:type="dcterms:W3CDTF">2023-11-09T09:07:00Z</dcterms:modified>
</cp:coreProperties>
</file>